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4"/>
          <w:szCs w:val="24"/>
        </w:rPr>
      </w:pPr>
      <w:r>
        <w:rPr>
          <w:rFonts w:ascii="Arial" w:hAnsi="Arial"/>
          <w:sz w:val="24"/>
          <w:szCs w:val="24"/>
        </w:rPr>
        <w:t>Hämeenlinnan Eläkkeensaajat ry</w:t>
      </w:r>
    </w:p>
    <w:p>
      <w:pPr>
        <w:pStyle w:val="Normal"/>
        <w:bidi w:val="0"/>
        <w:jc w:val="left"/>
        <w:rPr>
          <w:rFonts w:ascii="Arial" w:hAnsi="Arial"/>
          <w:sz w:val="24"/>
          <w:szCs w:val="24"/>
        </w:rPr>
      </w:pPr>
      <w:r>
        <w:rPr>
          <w:rFonts w:ascii="Arial" w:hAnsi="Arial"/>
          <w:sz w:val="24"/>
          <w:szCs w:val="24"/>
        </w:rPr>
      </w:r>
    </w:p>
    <w:p>
      <w:pPr>
        <w:pStyle w:val="Normal"/>
        <w:bidi w:val="0"/>
        <w:jc w:val="left"/>
        <w:rPr>
          <w:b/>
          <w:b/>
          <w:bCs/>
        </w:rPr>
      </w:pPr>
      <w:r>
        <w:rPr>
          <w:rFonts w:ascii="Arial" w:hAnsi="Arial"/>
          <w:b/>
          <w:bCs/>
          <w:sz w:val="24"/>
          <w:szCs w:val="24"/>
        </w:rPr>
        <w:t>NAISTEN JUTUT- KERHON TOIMINTAKERTOMUS VUODELTA 2024</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Kerho kokoontui vuoden aikana yhteensä seitsemän kertaa. </w:t>
      </w:r>
    </w:p>
    <w:p>
      <w:pPr>
        <w:pStyle w:val="Normal"/>
        <w:bidi w:val="0"/>
        <w:jc w:val="left"/>
        <w:rPr>
          <w:rFonts w:ascii="Arial" w:hAnsi="Arial"/>
          <w:sz w:val="24"/>
          <w:szCs w:val="24"/>
        </w:rPr>
      </w:pPr>
      <w:r>
        <w:rPr>
          <w:rFonts w:ascii="Arial" w:hAnsi="Arial"/>
          <w:sz w:val="24"/>
          <w:szCs w:val="24"/>
        </w:rPr>
        <w:t xml:space="preserve">Kokoontumisiin osallistui keskimäärin 15 henkilöä. </w:t>
      </w:r>
    </w:p>
    <w:p>
      <w:pPr>
        <w:pStyle w:val="Normal"/>
        <w:bidi w:val="0"/>
        <w:jc w:val="left"/>
        <w:rPr>
          <w:rFonts w:ascii="Arial" w:hAnsi="Arial"/>
          <w:sz w:val="24"/>
          <w:szCs w:val="24"/>
        </w:rPr>
      </w:pPr>
      <w:r>
        <w:rPr>
          <w:rFonts w:ascii="Arial" w:hAnsi="Arial"/>
          <w:sz w:val="24"/>
          <w:szCs w:val="24"/>
        </w:rPr>
        <w:t>Kokoontumisissa käsiteltiin mm:ssa hyvinvointialueen asioita ja saatiin lääkeinformaatiota.</w:t>
      </w:r>
    </w:p>
    <w:p>
      <w:pPr>
        <w:pStyle w:val="Normal"/>
        <w:bidi w:val="0"/>
        <w:jc w:val="left"/>
        <w:rPr>
          <w:rFonts w:ascii="Arial" w:hAnsi="Arial"/>
          <w:sz w:val="24"/>
          <w:szCs w:val="24"/>
        </w:rPr>
      </w:pPr>
      <w:r>
        <w:rPr>
          <w:rFonts w:ascii="Arial" w:hAnsi="Arial"/>
          <w:sz w:val="24"/>
          <w:szCs w:val="24"/>
        </w:rPr>
        <w:t>Yhdessä tapaamisessa erilaisia hyvinvointituotteita esitteli Oriflamen edustaja.</w:t>
      </w:r>
    </w:p>
    <w:p>
      <w:pPr>
        <w:pStyle w:val="Normal"/>
        <w:bidi w:val="0"/>
        <w:jc w:val="left"/>
        <w:rPr>
          <w:rFonts w:ascii="Arial" w:hAnsi="Arial"/>
          <w:sz w:val="24"/>
          <w:szCs w:val="24"/>
        </w:rPr>
      </w:pPr>
      <w:r>
        <w:rPr>
          <w:rFonts w:ascii="Arial" w:hAnsi="Arial"/>
          <w:sz w:val="24"/>
          <w:szCs w:val="24"/>
        </w:rPr>
        <w:t>Tärkeässä roolissa tapaamisissa oli sosiaalisuus, joten keskustelimme kulloinkin esiin nousseista asioista ja jaoimme hyviä kokemuksia keskenämme.</w:t>
      </w:r>
    </w:p>
    <w:p>
      <w:pPr>
        <w:pStyle w:val="Normal"/>
        <w:bidi w:val="0"/>
        <w:jc w:val="left"/>
        <w:rPr>
          <w:rFonts w:ascii="Arial" w:hAnsi="Arial"/>
          <w:sz w:val="24"/>
          <w:szCs w:val="24"/>
        </w:rPr>
      </w:pPr>
      <w:r>
        <w:rPr>
          <w:rFonts w:ascii="Arial" w:hAnsi="Arial"/>
          <w:sz w:val="24"/>
          <w:szCs w:val="24"/>
        </w:rPr>
        <w:t>Kerholaiset kävivät tutustumassa Naivistien näyttelyyn Iittalassa 1.7.. Mukana oli 8 henkilöä. Tällä matkalla kävimme ruokailemassa Sauvalan hyvinvointikeskuksessa.</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0"/>
          <w:szCs w:val="20"/>
        </w:rPr>
      </w:pPr>
      <w:r>
        <w:rPr>
          <w:rFonts w:ascii="Arial" w:hAnsi="Arial"/>
          <w:sz w:val="20"/>
          <w:szCs w:val="20"/>
        </w:rPr>
      </w:r>
    </w:p>
    <w:p>
      <w:pPr>
        <w:pStyle w:val="Normal"/>
        <w:widowControl/>
        <w:bidi w:val="0"/>
        <w:ind w:left="0" w:right="0" w:hanging="0"/>
        <w:jc w:val="left"/>
        <w:rPr>
          <w:rFonts w:ascii="Arial" w:hAnsi="Arial"/>
          <w:sz w:val="20"/>
          <w:szCs w:val="20"/>
        </w:rPr>
      </w:pPr>
      <w:r>
        <w:rPr>
          <w:rFonts w:ascii="Arial" w:hAnsi="Arial"/>
          <w:sz w:val="20"/>
          <w:szCs w:val="20"/>
        </w:rPr>
      </w:r>
    </w:p>
    <w:p>
      <w:pPr>
        <w:pStyle w:val="Normal"/>
        <w:spacing w:lineRule="auto" w:line="276"/>
        <w:ind w:left="0" w:right="0" w:hanging="0"/>
        <w:rPr>
          <w:rFonts w:ascii="Arial" w:hAnsi="Arial"/>
          <w:sz w:val="24"/>
          <w:szCs w:val="24"/>
        </w:rPr>
      </w:pPr>
      <w:r>
        <w:rPr>
          <w:rFonts w:eastAsia="Times New Roman" w:ascii="Arial" w:hAnsi="Arial"/>
          <w:b/>
          <w:bCs/>
          <w:sz w:val="24"/>
          <w:szCs w:val="24"/>
        </w:rPr>
        <w:t>ISÄNTÄKERHON    TOIMINTAKERTOMUS VUODELTA 2024</w:t>
      </w:r>
    </w:p>
    <w:p>
      <w:pPr>
        <w:pStyle w:val="Oletus"/>
        <w:spacing w:lineRule="auto" w:line="276"/>
        <w:ind w:left="0" w:right="0" w:hanging="0"/>
        <w:rPr>
          <w:rFonts w:ascii="Arial" w:hAnsi="Arial"/>
          <w:sz w:val="24"/>
          <w:szCs w:val="24"/>
        </w:rPr>
      </w:pPr>
      <w:r>
        <w:rPr>
          <w:rFonts w:eastAsia="Times New Roman" w:ascii="Arial" w:hAnsi="Arial"/>
          <w:sz w:val="24"/>
          <w:szCs w:val="24"/>
        </w:rPr>
        <w:tab/>
      </w:r>
    </w:p>
    <w:p>
      <w:pPr>
        <w:pStyle w:val="Oletus"/>
        <w:spacing w:lineRule="auto" w:line="276"/>
        <w:ind w:left="0" w:right="0" w:hanging="0"/>
        <w:rPr>
          <w:rFonts w:ascii="Arial" w:hAnsi="Arial"/>
          <w:sz w:val="24"/>
          <w:szCs w:val="24"/>
        </w:rPr>
      </w:pPr>
      <w:r>
        <w:rPr>
          <w:rFonts w:eastAsia="Times New Roman" w:ascii="Arial" w:hAnsi="Arial"/>
          <w:sz w:val="24"/>
          <w:szCs w:val="24"/>
        </w:rPr>
        <w:tab/>
        <w:t>Isäntäkerhon tarkoitus on avustaa tapahtumapaikkojen järjestelyssä.</w:t>
      </w:r>
    </w:p>
    <w:p>
      <w:pPr>
        <w:pStyle w:val="Oletus"/>
        <w:spacing w:lineRule="auto" w:line="276"/>
        <w:ind w:left="0" w:right="0" w:hanging="0"/>
        <w:rPr>
          <w:rFonts w:ascii="Arial" w:hAnsi="Arial"/>
          <w:sz w:val="24"/>
          <w:szCs w:val="24"/>
        </w:rPr>
      </w:pPr>
      <w:r>
        <w:rPr>
          <w:rFonts w:eastAsia="Times New Roman" w:ascii="Arial" w:hAnsi="Arial"/>
          <w:sz w:val="24"/>
          <w:szCs w:val="24"/>
        </w:rPr>
        <w:tab/>
        <w:t xml:space="preserve">Kuukausitapaamisissa / vuosikokouksissa tuolien ja pöytien siirtely </w:t>
        <w:tab/>
        <w:t xml:space="preserve">kokoussaliin ja </w:t>
        <w:tab/>
        <w:t xml:space="preserve">tarpeen mukaan emäntäkerhon avustaminen kantamuksissa ja ravintolan </w:t>
        <w:tab/>
        <w:t>järjestelyssä.</w:t>
      </w:r>
    </w:p>
    <w:p>
      <w:pPr>
        <w:pStyle w:val="Oletus"/>
        <w:spacing w:lineRule="auto" w:line="276"/>
        <w:ind w:left="0" w:right="0" w:hanging="0"/>
        <w:rPr>
          <w:rFonts w:ascii="Arial" w:hAnsi="Arial"/>
          <w:sz w:val="24"/>
          <w:szCs w:val="24"/>
        </w:rPr>
      </w:pPr>
      <w:r>
        <w:rPr>
          <w:rFonts w:eastAsia="Times New Roman" w:ascii="Arial" w:hAnsi="Arial"/>
          <w:sz w:val="24"/>
          <w:szCs w:val="24"/>
        </w:rPr>
        <w:tab/>
        <w:t xml:space="preserve">Eri tapahtumissa kaikenlainen järjestely yhteistyössä ja sovitusti jotta </w:t>
        <w:tab/>
        <w:t>tapahtuman puitteet saatiin kuntoon kyseisille tapahtumille.</w:t>
      </w:r>
    </w:p>
    <w:p>
      <w:pPr>
        <w:pStyle w:val="Oletus"/>
        <w:spacing w:lineRule="auto" w:line="276"/>
        <w:ind w:left="0" w:right="0" w:hanging="0"/>
        <w:rPr>
          <w:rFonts w:ascii="Arial" w:hAnsi="Arial"/>
          <w:sz w:val="24"/>
          <w:szCs w:val="24"/>
        </w:rPr>
      </w:pPr>
      <w:r>
        <w:rPr>
          <w:rFonts w:eastAsia="Times New Roman" w:ascii="Arial" w:hAnsi="Arial"/>
          <w:sz w:val="24"/>
          <w:szCs w:val="24"/>
        </w:rPr>
        <w:t xml:space="preserve"> </w:t>
      </w:r>
      <w:r>
        <w:rPr>
          <w:rFonts w:eastAsia="Times New Roman" w:ascii="Arial" w:hAnsi="Arial"/>
          <w:sz w:val="24"/>
          <w:szCs w:val="24"/>
        </w:rPr>
        <w:tab/>
        <w:t xml:space="preserve">Tapahtumien jälkeen kokous- tai tapahtumapaikkojen järjestely takaisin </w:t>
        <w:tab/>
        <w:t>lähtötilanteeseen tai sovittuihin järjestelyihin.</w:t>
      </w:r>
    </w:p>
    <w:p>
      <w:pPr>
        <w:pStyle w:val="Oletus"/>
        <w:spacing w:lineRule="auto" w:line="276"/>
        <w:ind w:left="0" w:right="0" w:hanging="0"/>
        <w:rPr>
          <w:rFonts w:ascii="Arial" w:hAnsi="Arial"/>
          <w:sz w:val="24"/>
          <w:szCs w:val="24"/>
        </w:rPr>
      </w:pPr>
      <w:r>
        <w:rPr>
          <w:rFonts w:eastAsia="Times New Roman" w:ascii="Arial" w:hAnsi="Arial"/>
          <w:sz w:val="24"/>
          <w:szCs w:val="24"/>
        </w:rPr>
        <w:tab/>
        <w:t xml:space="preserve">Kerhon vetäjänä toimi Kari Takala, jäsenenä Eino Vilberg, muilta toiltaan </w:t>
        <w:tab/>
        <w:t xml:space="preserve">ehtien </w:t>
        <w:tab/>
        <w:t xml:space="preserve">mukana myös Juhani Alasentie ja Veijo Virtanen. Palokunnantalon tapaamisissa ja </w:t>
        <w:tab/>
        <w:t xml:space="preserve">kokouksissa tuoli sekä pöytäryhmittelyn purkamisissa  useita jäseniä jotka </w:t>
        <w:tab/>
        <w:t>osallistuivat tapaamisiin / kokouksiin.</w:t>
      </w:r>
    </w:p>
    <w:p>
      <w:pPr>
        <w:pStyle w:val="Oletus"/>
        <w:widowControl/>
        <w:bidi w:val="0"/>
        <w:spacing w:lineRule="auto" w:line="276"/>
        <w:ind w:left="0" w:right="0" w:hanging="0"/>
        <w:jc w:val="left"/>
        <w:rPr>
          <w:rFonts w:ascii="Arial" w:hAnsi="Arial"/>
          <w:sz w:val="24"/>
          <w:szCs w:val="24"/>
        </w:rPr>
      </w:pPr>
      <w:r>
        <w:rPr>
          <w:rFonts w:eastAsia="Times New Roman" w:ascii="Arial" w:hAnsi="Arial"/>
          <w:b w:val="false"/>
          <w:i w:val="false"/>
          <w:caps w:val="false"/>
          <w:smallCaps w:val="false"/>
          <w:color w:val="222222"/>
          <w:spacing w:val="0"/>
          <w:sz w:val="24"/>
          <w:szCs w:val="24"/>
        </w:rPr>
        <w:tab/>
        <w:tab/>
        <w:t>Isäntäkerhon puolesta    Veijo Virtanen</w:t>
      </w:r>
    </w:p>
    <w:p>
      <w:pPr>
        <w:pStyle w:val="Oletus"/>
        <w:widowControl/>
        <w:bidi w:val="0"/>
        <w:spacing w:lineRule="auto" w:line="276"/>
        <w:ind w:left="0" w:right="0" w:hanging="0"/>
        <w:jc w:val="left"/>
        <w:rPr>
          <w:rFonts w:ascii="Arial" w:hAnsi="Arial"/>
          <w:sz w:val="20"/>
          <w:szCs w:val="20"/>
        </w:rPr>
      </w:pPr>
      <w:r>
        <w:rPr>
          <w:rFonts w:ascii="Arial" w:hAnsi="Arial"/>
          <w:sz w:val="20"/>
          <w:szCs w:val="20"/>
        </w:rPr>
      </w:r>
    </w:p>
    <w:p>
      <w:pPr>
        <w:pStyle w:val="Normal"/>
        <w:rPr>
          <w:rFonts w:ascii="Arial" w:hAnsi="Arial"/>
          <w:sz w:val="24"/>
          <w:szCs w:val="24"/>
        </w:rPr>
      </w:pPr>
      <w:r>
        <w:rPr>
          <w:rFonts w:cs="Verdana" w:ascii="Arial" w:hAnsi="Arial"/>
          <w:b/>
          <w:bCs/>
          <w:sz w:val="24"/>
          <w:szCs w:val="24"/>
        </w:rPr>
        <w:t>Karaokekerhon toimintakertomus vuodelta 2024</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cs="Verdana" w:ascii="Arial" w:hAnsi="Arial"/>
          <w:b/>
          <w:bCs w:val="false"/>
          <w:sz w:val="24"/>
          <w:szCs w:val="24"/>
        </w:rPr>
        <w:tab/>
      </w:r>
      <w:r>
        <w:rPr>
          <w:rFonts w:cs="Verdana" w:ascii="Arial" w:hAnsi="Arial"/>
          <w:b w:val="false"/>
          <w:bCs w:val="false"/>
          <w:sz w:val="24"/>
          <w:szCs w:val="24"/>
        </w:rPr>
        <w:t xml:space="preserve">Vuoden aikana kerho kokoontui harjoituksiin yhdistyksen toimitilaan pääsääntöisesti </w:t>
        <w:tab/>
        <w:t>viikoittain tiistaina alkuillasta.</w:t>
      </w:r>
    </w:p>
    <w:p>
      <w:pPr>
        <w:pStyle w:val="Normal"/>
        <w:rPr>
          <w:rFonts w:ascii="Arial" w:hAnsi="Arial"/>
          <w:sz w:val="24"/>
          <w:szCs w:val="24"/>
        </w:rPr>
      </w:pPr>
      <w:r>
        <w:rPr>
          <w:rFonts w:cs="Verdana" w:ascii="Arial" w:hAnsi="Arial"/>
          <w:b w:val="false"/>
          <w:bCs w:val="false"/>
          <w:sz w:val="24"/>
          <w:szCs w:val="24"/>
        </w:rPr>
        <w:tab/>
        <w:t xml:space="preserve">Toimitilassa on ulkopuoliset karaokelaitteet joita on käytetty </w:t>
        <w:tab/>
        <w:t xml:space="preserve">harjoituksissa mutta </w:t>
        <w:tab/>
        <w:t xml:space="preserve">karaokemestarin sekä ryhmän vetäjän </w:t>
        <w:tab/>
        <w:t xml:space="preserve">laitteitakin on käytetty ja jouduttu </w:t>
        <w:tab/>
        <w:t>karaokemestarin laitteita ”keikoilla” käyttämään.</w:t>
      </w:r>
    </w:p>
    <w:p>
      <w:pPr>
        <w:pStyle w:val="Normal"/>
        <w:rPr>
          <w:rFonts w:ascii="Arial" w:hAnsi="Arial"/>
          <w:sz w:val="24"/>
          <w:szCs w:val="24"/>
        </w:rPr>
      </w:pPr>
      <w:r>
        <w:rPr>
          <w:rFonts w:cs="Verdana" w:ascii="Arial" w:hAnsi="Arial"/>
          <w:b w:val="false"/>
          <w:bCs w:val="false"/>
          <w:sz w:val="24"/>
          <w:szCs w:val="24"/>
        </w:rPr>
        <w:tab/>
        <w:t>Harjoituskertoja toimitilassa oli 31.</w:t>
      </w:r>
    </w:p>
    <w:p>
      <w:pPr>
        <w:pStyle w:val="Normal"/>
        <w:rPr>
          <w:rFonts w:ascii="Verdana" w:hAnsi="Verdana" w:cs="Verdana"/>
          <w:b w:val="false"/>
          <w:b w:val="false"/>
          <w:bCs w:val="false"/>
          <w:sz w:val="28"/>
          <w:szCs w:val="28"/>
        </w:rPr>
      </w:pPr>
      <w:r>
        <w:rPr>
          <w:rFonts w:cs="Verdana" w:ascii="Arial" w:hAnsi="Arial"/>
          <w:b w:val="false"/>
          <w:bCs w:val="false"/>
          <w:sz w:val="24"/>
          <w:szCs w:val="24"/>
        </w:rPr>
        <w:tab/>
        <w:t xml:space="preserve">Eri henkilöitä kokoontumisissa kävi 17. Eri iltoina oli laulajia  </w:t>
      </w:r>
    </w:p>
    <w:p>
      <w:pPr>
        <w:pStyle w:val="Normal"/>
        <w:rPr/>
      </w:pPr>
      <w:r>
        <w:rPr>
          <w:rFonts w:cs="Verdana" w:ascii="Arial" w:hAnsi="Arial"/>
          <w:b w:val="false"/>
          <w:bCs w:val="false"/>
          <w:sz w:val="24"/>
          <w:szCs w:val="24"/>
        </w:rPr>
        <w:tab/>
        <w:t xml:space="preserve">5 – 11 joten laulamaan kaikki pääsi mukavasti monta kertaa. Harrastus on </w:t>
        <w:tab/>
        <w:t xml:space="preserve">mukaansa tempaavaa. Yhdistyksen tapahtumissa kerhon laulajat viihdyttivät </w:t>
        <w:tab/>
        <w:t xml:space="preserve">paikalla olleita muita yhdistyksen jäseniä; Kaupunginpuiston </w:t>
        <w:tab/>
        <w:t xml:space="preserve">kevättapahtumassa ja </w:t>
        <w:tab/>
        <w:t xml:space="preserve">pikkujouluissa Loimua-areenan ravintolassa </w:t>
        <w:tab/>
        <w:t xml:space="preserve">joulukuussa karaokemestari Keijo </w:t>
        <w:tab/>
        <w:t>Kopra laulatti yhteislauluja.</w:t>
      </w:r>
    </w:p>
    <w:p>
      <w:pPr>
        <w:pStyle w:val="Normal"/>
        <w:rPr>
          <w:rFonts w:ascii="Arial" w:hAnsi="Arial"/>
          <w:sz w:val="24"/>
          <w:szCs w:val="24"/>
        </w:rPr>
      </w:pPr>
      <w:r>
        <w:rPr>
          <w:rFonts w:cs="Verdana" w:ascii="Arial" w:hAnsi="Arial"/>
          <w:b w:val="false"/>
          <w:bCs w:val="false"/>
          <w:sz w:val="24"/>
          <w:szCs w:val="24"/>
        </w:rPr>
        <w:tab/>
        <w:t xml:space="preserve">Mainittakoon kerhon jäsenten menestyneen kesäkuussa </w:t>
        <w:tab/>
        <w:t xml:space="preserve">Aulangolla olleissa </w:t>
        <w:tab/>
        <w:t xml:space="preserve">EKL:n karaokemestaruuskilpailuissa miesten sarjassa, Pentti Lähde sijoittui </w:t>
        <w:tab/>
        <w:t>toiseksi ja kerhonvetäjä Martti Somerkallio neljänneksi.</w:t>
      </w:r>
    </w:p>
    <w:p>
      <w:pPr>
        <w:pStyle w:val="Normal"/>
        <w:rPr>
          <w:rFonts w:ascii="Arial" w:hAnsi="Arial" w:cs="Verdana"/>
          <w:b w:val="false"/>
          <w:b w:val="false"/>
          <w:bCs w:val="false"/>
          <w:sz w:val="24"/>
          <w:szCs w:val="24"/>
        </w:rPr>
      </w:pPr>
      <w:r>
        <w:rPr>
          <w:rFonts w:cs="Verdana" w:ascii="Arial" w:hAnsi="Arial"/>
          <w:b w:val="false"/>
          <w:bCs w:val="false"/>
          <w:sz w:val="24"/>
          <w:szCs w:val="24"/>
        </w:rPr>
      </w:r>
    </w:p>
    <w:p>
      <w:pPr>
        <w:pStyle w:val="Normal"/>
        <w:widowControl/>
        <w:bidi w:val="0"/>
        <w:spacing w:lineRule="auto" w:line="276"/>
        <w:ind w:left="0" w:right="0" w:hanging="0"/>
        <w:jc w:val="left"/>
        <w:rPr>
          <w:rFonts w:ascii="Arial" w:hAnsi="Arial"/>
          <w:sz w:val="24"/>
          <w:szCs w:val="24"/>
        </w:rPr>
      </w:pPr>
      <w:r>
        <w:rPr>
          <w:rFonts w:eastAsia="Times New Roman" w:cs="Verdana" w:ascii="Arial" w:hAnsi="Arial"/>
          <w:b/>
          <w:bCs w:val="false"/>
          <w:i w:val="false"/>
          <w:caps w:val="false"/>
          <w:smallCaps w:val="false"/>
          <w:color w:val="222222"/>
          <w:spacing w:val="0"/>
          <w:sz w:val="24"/>
          <w:szCs w:val="24"/>
        </w:rPr>
        <w:tab/>
      </w:r>
      <w:r>
        <w:rPr>
          <w:rFonts w:eastAsia="Times New Roman" w:cs="Verdana" w:ascii="Arial" w:hAnsi="Arial"/>
          <w:b w:val="false"/>
          <w:bCs w:val="false"/>
          <w:i w:val="false"/>
          <w:caps w:val="false"/>
          <w:smallCaps w:val="false"/>
          <w:color w:val="222222"/>
          <w:spacing w:val="0"/>
          <w:sz w:val="24"/>
          <w:szCs w:val="24"/>
        </w:rPr>
        <w:t>Karaokekerhon puolesta  Veijo Virtanen</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rPr/>
      </w:pPr>
      <w:r>
        <w:rPr>
          <w:rFonts w:eastAsia="Verdana" w:cs="Verdana" w:ascii="Verdana" w:hAnsi="Verdana"/>
          <w:b/>
          <w:bCs w:val="false"/>
          <w:sz w:val="32"/>
          <w:szCs w:val="32"/>
        </w:rPr>
        <w:t xml:space="preserve">   </w:t>
      </w:r>
      <w:r>
        <w:rPr>
          <w:rFonts w:cs="Verdana" w:ascii="Verdana" w:hAnsi="Verdana"/>
          <w:b/>
          <w:bCs/>
          <w:sz w:val="32"/>
          <w:szCs w:val="32"/>
        </w:rPr>
        <w:t xml:space="preserve">Yhteiskunnallisen keskustelukerhon toimintakertomus vuodelta 2024     </w:t>
      </w:r>
      <w:r>
        <w:rPr>
          <w:rFonts w:cs="Verdana" w:ascii="Verdana" w:hAnsi="Verdana"/>
          <w:b w:val="false"/>
          <w:bCs w:val="false"/>
          <w:sz w:val="32"/>
          <w:szCs w:val="32"/>
        </w:rPr>
        <w:t xml:space="preserve">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cs="Verdana" w:ascii="Arial" w:hAnsi="Arial"/>
          <w:b w:val="false"/>
          <w:bCs w:val="false"/>
          <w:sz w:val="24"/>
          <w:szCs w:val="24"/>
        </w:rPr>
        <w:t>Kokoontumiset maanantaisin klo 12 toimitilassa ja osanottajat;  8.1 (7), 5.2 (5 ), 4.3 (5), 8.4 (6), 6.5 (4), 3.6 (9), 5.8 (4), 2.9 (5), 7.10 (3), 4.11 (5) ja 2.12 (6).  Yhteensä 11 kertaa.</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sz w:val="24"/>
          <w:szCs w:val="24"/>
        </w:rPr>
      </w:pPr>
      <w:r>
        <w:rPr>
          <w:rFonts w:cs="Verdana" w:ascii="Arial" w:hAnsi="Arial"/>
          <w:b w:val="false"/>
          <w:bCs w:val="false"/>
          <w:sz w:val="24"/>
          <w:szCs w:val="24"/>
        </w:rPr>
        <w:t xml:space="preserve">Osanottajahenkilöt; Alpo Salminen, Ossi Lapisto, Anna-Liisa Torvinen, Sirpa Virtanen, Mika Einiö, Ilkka Sipola, Veikko Inkinen, Hilkka Ronkainen, Kirsti Suoranta, Matti Raline, Ansa Sipola ja Veijo Virtanen. </w:t>
      </w:r>
    </w:p>
    <w:p>
      <w:pPr>
        <w:pStyle w:val="Normal"/>
        <w:rPr>
          <w:rFonts w:ascii="Arial" w:hAnsi="Arial"/>
          <w:sz w:val="24"/>
          <w:szCs w:val="24"/>
        </w:rPr>
      </w:pPr>
      <w:r>
        <w:rPr>
          <w:rFonts w:cs="Verdana" w:ascii="Arial" w:hAnsi="Arial"/>
          <w:b w:val="false"/>
          <w:bCs w:val="false"/>
          <w:sz w:val="24"/>
          <w:szCs w:val="24"/>
        </w:rPr>
        <w:t>Yhteensä 12 eri henkilöä.</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sz w:val="24"/>
          <w:szCs w:val="24"/>
        </w:rPr>
      </w:pPr>
      <w:r>
        <w:rPr>
          <w:rFonts w:cs="Verdana" w:ascii="Arial" w:hAnsi="Arial"/>
          <w:b w:val="false"/>
          <w:bCs w:val="false"/>
          <w:sz w:val="24"/>
          <w:szCs w:val="24"/>
        </w:rPr>
        <w:t>Keskusteluaiheet;  Alkuunsa etupäässä on lähdetty ns päivän median puheenaiheella josta keskustelu monesti on rönsyillyt todella laaja-aiheisesti paikallisissa, Hämeen, valtakunnan ja maailman aiheissa. Varsinaisia alustajia aiheisiin on myös ollut, sekä puheenjohtaja on valmistellut keskusteltavien aiheiden asioita. Pääaiheita ollut kuitenkin;</w:t>
      </w:r>
    </w:p>
    <w:p>
      <w:pPr>
        <w:pStyle w:val="Normal"/>
        <w:rPr>
          <w:rFonts w:ascii="Verdana" w:hAnsi="Verdana" w:cs="Verdana"/>
          <w:b w:val="false"/>
          <w:b w:val="false"/>
          <w:bCs w:val="false"/>
          <w:sz w:val="28"/>
          <w:szCs w:val="28"/>
        </w:rPr>
      </w:pPr>
      <w:r>
        <w:rPr>
          <w:rFonts w:cs="Verdana" w:ascii="Arial" w:hAnsi="Arial"/>
          <w:b w:val="false"/>
          <w:bCs w:val="false"/>
          <w:sz w:val="24"/>
          <w:szCs w:val="24"/>
        </w:rPr>
        <w:t>¤  Muutoksia sote, terveys ja pelastuspalveluihin vuoden aikana</w:t>
      </w:r>
    </w:p>
    <w:p>
      <w:pPr>
        <w:pStyle w:val="Normal"/>
        <w:rPr>
          <w:rFonts w:ascii="Arial" w:hAnsi="Arial"/>
          <w:sz w:val="24"/>
          <w:szCs w:val="24"/>
        </w:rPr>
      </w:pPr>
      <w:r>
        <w:rPr>
          <w:rFonts w:cs="Verdana" w:ascii="Arial" w:hAnsi="Arial"/>
          <w:b w:val="false"/>
          <w:bCs w:val="false"/>
          <w:sz w:val="24"/>
          <w:szCs w:val="24"/>
        </w:rPr>
        <w:t xml:space="preserve">¤  Kaupungin päättäjillä toukokuussa käsitelyssä olevia asioita </w:t>
      </w:r>
    </w:p>
    <w:p>
      <w:pPr>
        <w:pStyle w:val="Normal"/>
        <w:rPr>
          <w:rFonts w:ascii="Arial" w:hAnsi="Arial"/>
          <w:sz w:val="24"/>
          <w:szCs w:val="24"/>
        </w:rPr>
      </w:pPr>
      <w:r>
        <w:rPr>
          <w:rFonts w:cs="Verdana" w:ascii="Arial" w:hAnsi="Arial"/>
          <w:b w:val="false"/>
          <w:bCs w:val="false"/>
          <w:sz w:val="24"/>
          <w:szCs w:val="24"/>
        </w:rPr>
        <w:t>¤  Kanta-Hämeen keskussailaalan tilanteesta ja Assin suunnitelmia</w:t>
      </w:r>
    </w:p>
    <w:p>
      <w:pPr>
        <w:pStyle w:val="Normal"/>
        <w:rPr>
          <w:rFonts w:ascii="Arial" w:hAnsi="Arial"/>
          <w:sz w:val="24"/>
          <w:szCs w:val="24"/>
        </w:rPr>
      </w:pPr>
      <w:r>
        <w:rPr>
          <w:rFonts w:cs="Verdana" w:ascii="Arial" w:hAnsi="Arial"/>
          <w:b w:val="false"/>
          <w:bCs w:val="false"/>
          <w:sz w:val="24"/>
          <w:szCs w:val="24"/>
        </w:rPr>
        <w:t>¤  Tiedotus ikäihmisille Hämeenlinnassa</w:t>
      </w:r>
    </w:p>
    <w:p>
      <w:pPr>
        <w:pStyle w:val="Normal"/>
        <w:rPr>
          <w:rFonts w:ascii="Arial" w:hAnsi="Arial"/>
          <w:sz w:val="24"/>
          <w:szCs w:val="24"/>
        </w:rPr>
      </w:pPr>
      <w:r>
        <w:rPr>
          <w:rFonts w:cs="Verdana" w:ascii="Arial" w:hAnsi="Arial"/>
          <w:b w:val="false"/>
          <w:bCs w:val="false"/>
          <w:sz w:val="24"/>
          <w:szCs w:val="24"/>
        </w:rPr>
        <w:t>¤  Hämeenlinnan ja HVA vanhusneuvostojen toiminnoista</w:t>
      </w:r>
    </w:p>
    <w:p>
      <w:pPr>
        <w:pStyle w:val="Normal"/>
        <w:rPr>
          <w:rFonts w:ascii="Arial" w:hAnsi="Arial"/>
          <w:sz w:val="24"/>
          <w:szCs w:val="24"/>
        </w:rPr>
      </w:pPr>
      <w:r>
        <w:rPr>
          <w:rFonts w:cs="Verdana" w:ascii="Arial" w:hAnsi="Arial"/>
          <w:b w:val="false"/>
          <w:bCs w:val="false"/>
          <w:sz w:val="24"/>
          <w:szCs w:val="24"/>
        </w:rPr>
        <w:t>¤  Eduskuntavaalit</w:t>
      </w:r>
    </w:p>
    <w:p>
      <w:pPr>
        <w:pStyle w:val="Normal"/>
        <w:rPr>
          <w:rFonts w:ascii="Arial" w:hAnsi="Arial"/>
          <w:sz w:val="24"/>
          <w:szCs w:val="24"/>
        </w:rPr>
      </w:pPr>
      <w:r>
        <w:rPr>
          <w:rFonts w:cs="Verdana" w:ascii="Arial" w:hAnsi="Arial"/>
          <w:b w:val="false"/>
          <w:bCs w:val="false"/>
          <w:sz w:val="24"/>
          <w:szCs w:val="24"/>
        </w:rPr>
        <w:t>¤  Hallituksen muodostumisesta</w:t>
        <w:tab/>
        <w:tab/>
        <w:tab/>
        <w:tab/>
        <w:tab/>
        <w:tab/>
      </w:r>
    </w:p>
    <w:p>
      <w:pPr>
        <w:pStyle w:val="Normal"/>
        <w:rPr>
          <w:rFonts w:ascii="Arial" w:hAnsi="Arial"/>
          <w:sz w:val="24"/>
          <w:szCs w:val="24"/>
        </w:rPr>
      </w:pPr>
      <w:r>
        <w:rPr>
          <w:rFonts w:cs="Verdana" w:ascii="Arial" w:hAnsi="Arial"/>
          <w:b w:val="false"/>
          <w:bCs w:val="false"/>
          <w:sz w:val="24"/>
          <w:szCs w:val="24"/>
        </w:rPr>
        <w:t>¤  Hämeenlinnan kaupungin päätöksiä ja suunnitelmia</w:t>
      </w:r>
    </w:p>
    <w:p>
      <w:pPr>
        <w:pStyle w:val="Normal"/>
        <w:rPr>
          <w:rFonts w:ascii="Arial" w:hAnsi="Arial"/>
          <w:sz w:val="24"/>
          <w:szCs w:val="24"/>
        </w:rPr>
      </w:pPr>
      <w:r>
        <w:rPr>
          <w:rFonts w:cs="Verdana" w:ascii="Arial" w:hAnsi="Arial"/>
          <w:b w:val="false"/>
          <w:bCs w:val="false"/>
          <w:sz w:val="24"/>
          <w:szCs w:val="24"/>
        </w:rPr>
        <w:t>¤  Hyvinvointialueen valtuuston asioista</w:t>
      </w:r>
      <w:r>
        <w:rPr>
          <w:rFonts w:cs="Verdana" w:ascii="Verdana" w:hAnsi="Verdana"/>
          <w:b w:val="false"/>
          <w:bCs w:val="false"/>
          <w:sz w:val="28"/>
          <w:szCs w:val="28"/>
        </w:rPr>
        <w:tab/>
        <w:tab/>
        <w:tab/>
        <w:tab/>
        <w:tab/>
        <w:tab/>
      </w:r>
    </w:p>
    <w:p>
      <w:pPr>
        <w:pStyle w:val="Normal"/>
        <w:rPr>
          <w:rFonts w:ascii="Verdana" w:hAnsi="Verdana" w:cs="Verdana"/>
          <w:b w:val="false"/>
          <w:b w:val="false"/>
          <w:bCs w:val="false"/>
          <w:sz w:val="28"/>
          <w:szCs w:val="28"/>
        </w:rPr>
      </w:pPr>
      <w:r>
        <w:rPr>
          <w:rFonts w:cs="Verdana" w:ascii="Verdana" w:hAnsi="Verdana"/>
          <w:b w:val="false"/>
          <w:bCs w:val="false"/>
          <w:sz w:val="28"/>
          <w:szCs w:val="28"/>
        </w:rPr>
        <w:t xml:space="preserve">¤  </w:t>
      </w:r>
      <w:r>
        <w:rPr>
          <w:rFonts w:cs="Verdana" w:ascii="Arial" w:hAnsi="Arial"/>
          <w:b w:val="false"/>
          <w:bCs w:val="false"/>
          <w:sz w:val="24"/>
          <w:szCs w:val="24"/>
        </w:rPr>
        <w:t>Musta hallitus, kaikki muuttuu EK:n tavoitteita myötäillen</w:t>
      </w:r>
    </w:p>
    <w:p>
      <w:pPr>
        <w:pStyle w:val="Normal"/>
        <w:rPr>
          <w:rFonts w:ascii="Arial" w:hAnsi="Arial"/>
          <w:sz w:val="24"/>
          <w:szCs w:val="24"/>
        </w:rPr>
      </w:pPr>
      <w:r>
        <w:rPr>
          <w:rFonts w:cs="Verdana" w:ascii="Arial" w:hAnsi="Arial"/>
          <w:b w:val="false"/>
          <w:bCs w:val="false"/>
          <w:sz w:val="24"/>
          <w:szCs w:val="24"/>
        </w:rPr>
        <w:t>¤  Pieni raha voi olla suuri kun sen leikkaa köyhiltä</w:t>
      </w:r>
    </w:p>
    <w:p>
      <w:pPr>
        <w:pStyle w:val="Normal"/>
        <w:rPr>
          <w:rFonts w:ascii="Arial" w:hAnsi="Arial"/>
          <w:sz w:val="24"/>
          <w:szCs w:val="24"/>
        </w:rPr>
      </w:pPr>
      <w:r>
        <w:rPr>
          <w:rFonts w:cs="Verdana" w:ascii="Arial" w:hAnsi="Arial"/>
          <w:b w:val="false"/>
          <w:bCs w:val="false"/>
          <w:sz w:val="24"/>
          <w:szCs w:val="24"/>
        </w:rPr>
        <w:t>¤  Kotisairaanhoito</w:t>
      </w:r>
    </w:p>
    <w:p>
      <w:pPr>
        <w:pStyle w:val="Normal"/>
        <w:rPr>
          <w:rFonts w:ascii="Arial" w:hAnsi="Arial"/>
          <w:sz w:val="24"/>
          <w:szCs w:val="24"/>
        </w:rPr>
      </w:pPr>
      <w:r>
        <w:rPr>
          <w:rFonts w:cs="Verdana" w:ascii="Arial" w:hAnsi="Arial"/>
          <w:b w:val="false"/>
          <w:bCs w:val="false"/>
          <w:sz w:val="24"/>
          <w:szCs w:val="24"/>
        </w:rPr>
        <w:t>¤  Mihin olemme menossa maan hallituksen politiikalla</w:t>
      </w:r>
    </w:p>
    <w:p>
      <w:pPr>
        <w:pStyle w:val="Normal"/>
        <w:rPr>
          <w:rFonts w:ascii="Arial" w:hAnsi="Arial"/>
          <w:sz w:val="24"/>
          <w:szCs w:val="24"/>
        </w:rPr>
      </w:pPr>
      <w:r>
        <w:rPr>
          <w:rFonts w:cs="Verdana" w:ascii="Arial" w:hAnsi="Arial"/>
          <w:b w:val="false"/>
          <w:bCs w:val="false"/>
          <w:sz w:val="24"/>
          <w:szCs w:val="24"/>
        </w:rPr>
        <w:t xml:space="preserve">¤  Painava syy. ” Mitä SAK ja muut palkansaajien keskusjärjestöt aikovat            </w:t>
        <w:tab/>
        <w:t>tehdä hallituksen suunnitelmien toteuttamisen estämiseksi ”.</w:t>
      </w:r>
    </w:p>
    <w:p>
      <w:pPr>
        <w:pStyle w:val="Normal"/>
        <w:rPr>
          <w:rFonts w:ascii="Arial" w:hAnsi="Arial"/>
          <w:sz w:val="24"/>
          <w:szCs w:val="24"/>
        </w:rPr>
      </w:pPr>
      <w:r>
        <w:rPr>
          <w:rFonts w:cs="Verdana" w:ascii="Arial" w:hAnsi="Arial"/>
          <w:b w:val="false"/>
          <w:bCs w:val="false"/>
          <w:sz w:val="24"/>
          <w:szCs w:val="24"/>
        </w:rPr>
        <w:t>¤  Venäjä, Ukraina ja Suomen / Venäjän raja</w:t>
      </w:r>
    </w:p>
    <w:p>
      <w:pPr>
        <w:pStyle w:val="Normal"/>
        <w:rPr>
          <w:rFonts w:ascii="Arial" w:hAnsi="Arial"/>
          <w:sz w:val="24"/>
          <w:szCs w:val="24"/>
        </w:rPr>
      </w:pPr>
      <w:r>
        <w:rPr>
          <w:rFonts w:cs="Verdana" w:ascii="Arial" w:hAnsi="Arial"/>
          <w:b w:val="false"/>
          <w:bCs w:val="false"/>
          <w:sz w:val="24"/>
          <w:szCs w:val="24"/>
        </w:rPr>
        <w:t>¤  Putinin Venäjä</w:t>
      </w:r>
    </w:p>
    <w:p>
      <w:pPr>
        <w:pStyle w:val="Normal"/>
        <w:rPr>
          <w:rFonts w:ascii="Arial" w:hAnsi="Arial"/>
          <w:sz w:val="24"/>
          <w:szCs w:val="24"/>
        </w:rPr>
      </w:pPr>
      <w:r>
        <w:rPr>
          <w:rFonts w:cs="Verdana" w:ascii="Arial" w:hAnsi="Arial"/>
          <w:b w:val="false"/>
          <w:bCs w:val="false"/>
          <w:sz w:val="24"/>
          <w:szCs w:val="24"/>
        </w:rPr>
        <w:t>¤  Hyvinvointialue  keikkalääkärit ja muut terveysalan keikkatöitä tekevät</w:t>
      </w:r>
    </w:p>
    <w:p>
      <w:pPr>
        <w:pStyle w:val="Normal"/>
        <w:rPr>
          <w:rFonts w:ascii="Arial" w:hAnsi="Arial"/>
          <w:sz w:val="24"/>
          <w:szCs w:val="24"/>
        </w:rPr>
      </w:pPr>
      <w:r>
        <w:rPr>
          <w:rFonts w:cs="Verdana" w:ascii="Arial" w:hAnsi="Arial"/>
          <w:b w:val="false"/>
          <w:bCs w:val="false"/>
          <w:sz w:val="24"/>
          <w:szCs w:val="24"/>
        </w:rPr>
        <w:t>¤  Suomen kansa suurin uhka, nykyinen maan hallitus vai Venäjä</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sz w:val="24"/>
          <w:szCs w:val="24"/>
        </w:rPr>
      </w:pPr>
      <w:r>
        <w:rPr>
          <w:rFonts w:cs="Verdana" w:ascii="Arial" w:hAnsi="Arial"/>
          <w:b w:val="false"/>
          <w:bCs w:val="false"/>
          <w:sz w:val="24"/>
          <w:szCs w:val="24"/>
        </w:rPr>
        <w:t>Keskusteluaiheita on löytynyt tungokseen asti. Hyviä kesksuteluja on virinnyt ja olemme oppineet kuuntelemaan toisiamme ja esittämään omia mielipiteitämme.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widowControl/>
        <w:bidi w:val="0"/>
        <w:spacing w:lineRule="auto" w:line="276"/>
        <w:ind w:left="0" w:right="0" w:hanging="0"/>
        <w:jc w:val="left"/>
        <w:rPr>
          <w:rFonts w:ascii="Arial" w:hAnsi="Arial"/>
          <w:sz w:val="24"/>
          <w:szCs w:val="24"/>
        </w:rPr>
      </w:pPr>
      <w:r>
        <w:rPr>
          <w:rFonts w:eastAsia="Times New Roman" w:cs="Verdana" w:ascii="Arial" w:hAnsi="Arial"/>
          <w:b w:val="false"/>
          <w:bCs w:val="false"/>
          <w:i w:val="false"/>
          <w:caps w:val="false"/>
          <w:smallCaps w:val="false"/>
          <w:color w:val="222222"/>
          <w:spacing w:val="0"/>
          <w:sz w:val="24"/>
          <w:szCs w:val="24"/>
        </w:rPr>
        <w:tab/>
        <w:tab/>
        <w:tab/>
        <w:t>Veijo Virtanen</w:t>
      </w:r>
    </w:p>
    <w:p>
      <w:pPr>
        <w:pStyle w:val="Normal"/>
        <w:widowControl/>
        <w:bidi w:val="0"/>
        <w:spacing w:lineRule="auto" w:line="276"/>
        <w:ind w:left="0" w:right="0" w:hanging="0"/>
        <w:jc w:val="left"/>
        <w:rPr>
          <w:rFonts w:eastAsia="Times New Roman" w:cs="Verdana"/>
          <w:b w:val="false"/>
          <w:b w:val="false"/>
          <w:bCs w:val="false"/>
          <w:i w:val="false"/>
          <w:i w:val="false"/>
          <w:caps w:val="false"/>
          <w:smallCaps w:val="false"/>
          <w:color w:val="222222"/>
          <w:spacing w:val="0"/>
        </w:rPr>
      </w:pPr>
      <w:r>
        <w:rPr>
          <w:rFonts w:eastAsia="Times New Roman" w:cs="Verdana"/>
          <w:b w:val="false"/>
          <w:bCs w:val="false"/>
          <w:i w:val="false"/>
          <w:caps w:val="false"/>
          <w:smallCaps w:val="false"/>
          <w:color w:val="222222"/>
          <w:spacing w:val="0"/>
        </w:rPr>
      </w:r>
    </w:p>
    <w:p>
      <w:pPr>
        <w:pStyle w:val="Normal"/>
        <w:widowControl/>
        <w:bidi w:val="0"/>
        <w:spacing w:lineRule="auto" w:line="276"/>
        <w:ind w:left="0" w:right="0" w:hanging="0"/>
        <w:jc w:val="left"/>
        <w:rPr>
          <w:rFonts w:eastAsia="Times New Roman" w:cs="Verdana"/>
          <w:b w:val="false"/>
          <w:b w:val="false"/>
          <w:bCs w:val="false"/>
          <w:i w:val="false"/>
          <w:i w:val="false"/>
          <w:caps w:val="false"/>
          <w:smallCaps w:val="false"/>
          <w:color w:val="222222"/>
          <w:spacing w:val="0"/>
        </w:rPr>
      </w:pPr>
      <w:r>
        <w:rPr>
          <w:rFonts w:eastAsia="Times New Roman" w:cs="Verdana"/>
          <w:b w:val="false"/>
          <w:bCs w:val="false"/>
          <w:i w:val="false"/>
          <w:caps w:val="false"/>
          <w:smallCaps w:val="false"/>
          <w:color w:val="222222"/>
          <w:spacing w:val="0"/>
        </w:rPr>
      </w:r>
    </w:p>
    <w:p>
      <w:pPr>
        <w:pStyle w:val="Normal"/>
        <w:widowControl/>
        <w:bidi w:val="0"/>
        <w:spacing w:lineRule="auto" w:line="276"/>
        <w:ind w:left="0" w:right="0" w:hanging="0"/>
        <w:jc w:val="left"/>
        <w:rPr>
          <w:rFonts w:eastAsia="Times New Roman" w:cs="Verdana"/>
          <w:b w:val="false"/>
          <w:b w:val="false"/>
          <w:bCs w:val="false"/>
          <w:i w:val="false"/>
          <w:i w:val="false"/>
          <w:caps w:val="false"/>
          <w:smallCaps w:val="false"/>
          <w:color w:val="222222"/>
          <w:spacing w:val="0"/>
        </w:rPr>
      </w:pPr>
      <w:r>
        <w:rPr>
          <w:rFonts w:eastAsia="Times New Roman" w:cs="Verdana"/>
          <w:b w:val="false"/>
          <w:bCs w:val="false"/>
          <w:i w:val="false"/>
          <w:caps w:val="false"/>
          <w:smallCaps w:val="false"/>
          <w:color w:val="222222"/>
          <w:spacing w:val="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bidi w:val="0"/>
        <w:jc w:val="left"/>
        <w:rPr>
          <w:b/>
          <w:b/>
          <w:bCs/>
        </w:rPr>
      </w:pPr>
      <w:r>
        <w:rPr>
          <w:rFonts w:ascii="Arial" w:hAnsi="Arial"/>
          <w:b/>
          <w:bCs/>
        </w:rPr>
        <w:t>Historia/kirjallisuuskerhon toimintakertomus 2024</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Kerho kokoontui kevätkaudella 4 kertaa, 9.1, 13..2, 12.3 ja 9.4.2024.</w:t>
      </w:r>
    </w:p>
    <w:p>
      <w:pPr>
        <w:pStyle w:val="Normal"/>
        <w:bidi w:val="0"/>
        <w:jc w:val="left"/>
        <w:rPr>
          <w:rFonts w:ascii="Arial" w:hAnsi="Arial"/>
        </w:rPr>
      </w:pPr>
      <w:r>
        <w:rPr>
          <w:rFonts w:ascii="Arial" w:hAnsi="Arial"/>
        </w:rPr>
        <w:t xml:space="preserve">Kerhoon osallistui 6 henkilöä.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Käsiteltiin Hämeenlinnan kaupunginosien historiaa kirjan Kyliä ja kortteleita pohjalta.</w:t>
      </w:r>
    </w:p>
    <w:p>
      <w:pPr>
        <w:pStyle w:val="Normal"/>
        <w:bidi w:val="0"/>
        <w:jc w:val="left"/>
        <w:rPr>
          <w:rFonts w:ascii="Arial" w:hAnsi="Arial"/>
        </w:rPr>
      </w:pPr>
      <w:r>
        <w:rPr>
          <w:rFonts w:ascii="Arial" w:hAnsi="Arial"/>
        </w:rPr>
        <w:t xml:space="preserve">12.3.2024 Kirsti Suoranta esitteli diaesityksen kaunpungin merkittävistä historiallisista rakennuksista. </w:t>
      </w:r>
    </w:p>
    <w:p>
      <w:pPr>
        <w:pStyle w:val="Normal"/>
        <w:bidi w:val="0"/>
        <w:jc w:val="left"/>
        <w:rPr>
          <w:rFonts w:ascii="Arial" w:hAnsi="Arial"/>
        </w:rPr>
      </w:pPr>
      <w:r>
        <w:rPr>
          <w:rFonts w:ascii="Arial" w:hAnsi="Arial"/>
        </w:rPr>
        <w:t>9.4.2024 mietittiin jatkamista enemmän kirjallisuuden parissa. Liisa Harju kertoi lukupiireistä, miten niitä muodostetaan, kuinka monta henkilöä on hyvä ryhmä. Päätettiin keskittyä pääsääntöisesti historiallisiin romaaneihin.</w:t>
      </w:r>
    </w:p>
    <w:p>
      <w:pPr>
        <w:pStyle w:val="Normal"/>
        <w:bidi w:val="0"/>
        <w:rPr>
          <w:rFonts w:ascii="Arial" w:hAnsi="Arial"/>
        </w:rPr>
      </w:pPr>
      <w:r>
        <w:rPr>
          <w:rFonts w:ascii="Arial" w:hAnsi="Arial"/>
        </w:rPr>
        <w:t xml:space="preserve"> </w:t>
      </w:r>
    </w:p>
    <w:p>
      <w:pPr>
        <w:pStyle w:val="Normal"/>
        <w:bidi w:val="0"/>
        <w:jc w:val="left"/>
        <w:rPr>
          <w:rFonts w:ascii="Arial" w:hAnsi="Arial"/>
        </w:rPr>
      </w:pPr>
      <w:r>
        <w:rPr>
          <w:rFonts w:ascii="Arial" w:hAnsi="Arial"/>
        </w:rPr>
        <w:t>Syyskaudella kerhp kokoontui 3 kertaa 10.9, 10.10  ja 12.11.2024.</w:t>
      </w:r>
    </w:p>
    <w:p>
      <w:pPr>
        <w:pStyle w:val="Normal"/>
        <w:bidi w:val="0"/>
        <w:jc w:val="left"/>
        <w:rPr>
          <w:rFonts w:ascii="Arial" w:hAnsi="Arial"/>
        </w:rPr>
      </w:pPr>
      <w:r>
        <w:rPr>
          <w:rFonts w:ascii="Arial" w:hAnsi="Arial"/>
        </w:rPr>
        <w:t>Kerhoon osallistui 6 henkilöä.</w:t>
      </w:r>
    </w:p>
    <w:p>
      <w:pPr>
        <w:pStyle w:val="Normal"/>
        <w:bidi w:val="0"/>
        <w:jc w:val="left"/>
        <w:rPr>
          <w:rFonts w:ascii="Arial" w:hAnsi="Arial"/>
        </w:rPr>
      </w:pPr>
      <w:r>
        <w:rPr>
          <w:rFonts w:ascii="Arial" w:hAnsi="Arial"/>
        </w:rPr>
        <w:t>10.9 aloitettiin kesäkuulumisilla ja mitä kerholaiset ovat lukeeneet. Päätettiin seuraavan kerran kirjaksi Marjaana.</w:t>
      </w:r>
    </w:p>
    <w:p>
      <w:pPr>
        <w:pStyle w:val="Normal"/>
        <w:bidi w:val="0"/>
        <w:jc w:val="left"/>
        <w:rPr>
          <w:rFonts w:ascii="Arial" w:hAnsi="Arial"/>
        </w:rPr>
      </w:pPr>
      <w:r>
        <w:rPr>
          <w:rFonts w:ascii="Arial" w:hAnsi="Arial"/>
        </w:rPr>
        <w:t>10.10. käsiteltiin Pirjo Tuomisen kirjaa Marjaana, joka ensimmäinen hänen kirjoittamansa romaani. Romaani on 1800-luvulta ja Tuomarikylän kartano ympäristöineen. Päätettiin seuraavan kerran kirjaski JP Koskisen Savurenkaita.</w:t>
      </w:r>
    </w:p>
    <w:p>
      <w:pPr>
        <w:pStyle w:val="Normal"/>
        <w:bidi w:val="0"/>
        <w:jc w:val="left"/>
        <w:rPr>
          <w:rFonts w:ascii="Arial" w:hAnsi="Arial"/>
        </w:rPr>
      </w:pPr>
      <w:r>
        <w:rPr>
          <w:rFonts w:ascii="Arial" w:hAnsi="Arial"/>
        </w:rPr>
        <w:t>12.11 käsiteltiin JP Koskisen kirjaa Savurenkaita. Kirja sijoittu ajallisesti 1800 – 1900 lukujen taitteen molemmin puolin. Kirja sijoittuu Hämeenlinnan keskustan ja Aulangon alueille.</w:t>
      </w:r>
    </w:p>
    <w:p>
      <w:pPr>
        <w:pStyle w:val="Normal"/>
        <w:bidi w:val="0"/>
        <w:jc w:val="left"/>
        <w:rPr>
          <w:rFonts w:ascii="Arial" w:hAnsi="Arial"/>
        </w:rPr>
      </w:pPr>
      <w:r>
        <w:rPr>
          <w:rFonts w:ascii="Arial" w:hAnsi="Arial"/>
        </w:rPr>
        <w:t xml:space="preserve">Päätettiin seuraavaksi kirjaksi Mauri Sariolan Ei loitsu eikä rukous.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Kerhon vetäjänä toimii Liisa Harju</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rPr>
      </w:pPr>
      <w:r>
        <w:rPr>
          <w:rFonts w:ascii="Arial" w:hAnsi="Arial"/>
          <w:sz w:val="24"/>
          <w:szCs w:val="24"/>
        </w:rPr>
        <w:t>Englantia keskustellen</w:t>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rFonts w:ascii="Arial" w:hAnsi="Arial"/>
        </w:rPr>
      </w:pPr>
      <w:r>
        <w:rPr>
          <w:rFonts w:ascii="Arial" w:hAnsi="Arial"/>
          <w:sz w:val="24"/>
          <w:szCs w:val="24"/>
        </w:rPr>
        <w:t>Ryhmä kokoountuu keskiviikkoisin vetäjinään Olavi Kurjenniemi ja Seppo Jokinen</w:t>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sz w:val="24"/>
          <w:szCs w:val="24"/>
        </w:rPr>
      </w:pPr>
      <w:r>
        <w:rPr>
          <w:sz w:val="24"/>
          <w:szCs w:val="24"/>
        </w:rPr>
      </w:r>
    </w:p>
    <w:p>
      <w:pPr>
        <w:pStyle w:val="Normal"/>
        <w:bidi w:val="0"/>
        <w:jc w:val="left"/>
        <w:rPr>
          <w:b/>
          <w:b/>
          <w:bCs/>
        </w:rPr>
      </w:pPr>
      <w:r>
        <w:rPr>
          <w:rFonts w:ascii="Arial" w:hAnsi="Arial"/>
          <w:b/>
          <w:bCs/>
        </w:rPr>
        <w:t>Monitoimikerhon toimintakertomus 2024</w:t>
      </w:r>
    </w:p>
    <w:p>
      <w:pPr>
        <w:pStyle w:val="Normal"/>
        <w:bidi w:val="0"/>
        <w:jc w:val="left"/>
        <w:rPr>
          <w:rFonts w:ascii="Arial" w:hAnsi="Arial"/>
        </w:rPr>
      </w:pPr>
      <w:r>
        <w:rPr>
          <w:rFonts w:ascii="Arial" w:hAnsi="Arial"/>
        </w:rPr>
      </w:r>
    </w:p>
    <w:p>
      <w:pPr>
        <w:pStyle w:val="Normal"/>
        <w:widowControl/>
        <w:bidi w:val="0"/>
        <w:spacing w:lineRule="auto" w:line="276"/>
        <w:ind w:left="0" w:right="0" w:hanging="0"/>
        <w:jc w:val="left"/>
        <w:rPr>
          <w:rFonts w:ascii="Arial" w:hAnsi="Arial"/>
        </w:rPr>
      </w:pPr>
      <w:r>
        <w:rPr>
          <w:rFonts w:ascii="Arial" w:hAnsi="Arial"/>
          <w:sz w:val="24"/>
          <w:szCs w:val="24"/>
        </w:rPr>
        <w:t>Monitoimikerho perustettiin helmikuussa 2024. Ensimmäinen kokoontuminen oli 28.3., 25.4., 26,9, 24.10 ja 5.12.24, joihin osallistui keskimäärin 7 henkilöä.  Kerhossa on pelattu erilaisia lautapelejä, korttipelejä. Käsitelty murresanoja ja kyselty erilaisia kysymyksiä. Kerhon vetäjinä toimivat Kirsti Suoranta ja Liisa Harju.</w:t>
      </w:r>
    </w:p>
    <w:p>
      <w:pPr>
        <w:pStyle w:val="Normal"/>
        <w:bidi w:val="0"/>
        <w:jc w:val="left"/>
        <w:rPr>
          <w:sz w:val="44"/>
          <w:szCs w:val="44"/>
        </w:rPr>
      </w:pPr>
      <w:r>
        <w:rPr>
          <w:sz w:val="44"/>
          <w:szCs w:val="44"/>
        </w:rPr>
      </w:r>
    </w:p>
    <w:p>
      <w:pPr>
        <w:pStyle w:val="Normal"/>
        <w:bidi w:val="0"/>
        <w:jc w:val="left"/>
        <w:rPr>
          <w:sz w:val="44"/>
          <w:szCs w:val="44"/>
        </w:rPr>
      </w:pPr>
      <w:r>
        <w:rPr>
          <w:sz w:val="44"/>
          <w:szCs w:val="44"/>
        </w:rPr>
        <w:t>EMÄNTÄKERHO TOIMINTAKERTOMUS 2024</w:t>
      </w:r>
    </w:p>
    <w:p>
      <w:pPr>
        <w:pStyle w:val="Normal"/>
        <w:bidi w:val="0"/>
        <w:jc w:val="left"/>
        <w:rPr>
          <w:sz w:val="44"/>
          <w:szCs w:val="44"/>
        </w:rPr>
      </w:pPr>
      <w:r>
        <w:rPr>
          <w:sz w:val="44"/>
          <w:szCs w:val="44"/>
        </w:rPr>
      </w:r>
    </w:p>
    <w:p>
      <w:pPr>
        <w:pStyle w:val="Normal"/>
        <w:bidi w:val="0"/>
        <w:jc w:val="left"/>
        <w:rPr>
          <w:sz w:val="36"/>
          <w:szCs w:val="36"/>
        </w:rPr>
      </w:pPr>
      <w:r>
        <w:rPr>
          <w:sz w:val="36"/>
          <w:szCs w:val="36"/>
        </w:rPr>
        <w:t>Emäntäkerhon toimialueena on yhdistyksen tapahtumien</w:t>
      </w:r>
    </w:p>
    <w:p>
      <w:pPr>
        <w:pStyle w:val="Normal"/>
        <w:bidi w:val="0"/>
        <w:jc w:val="left"/>
        <w:rPr>
          <w:sz w:val="36"/>
          <w:szCs w:val="36"/>
        </w:rPr>
      </w:pPr>
      <w:r>
        <w:rPr>
          <w:sz w:val="36"/>
          <w:szCs w:val="36"/>
        </w:rPr>
        <w:t>tarjoiluiden järjestäminen.</w:t>
      </w:r>
    </w:p>
    <w:p>
      <w:pPr>
        <w:pStyle w:val="Normal"/>
        <w:bidi w:val="0"/>
        <w:jc w:val="left"/>
        <w:rPr>
          <w:sz w:val="36"/>
          <w:szCs w:val="36"/>
        </w:rPr>
      </w:pPr>
      <w:r>
        <w:rPr>
          <w:sz w:val="36"/>
          <w:szCs w:val="36"/>
        </w:rPr>
      </w:r>
    </w:p>
    <w:p>
      <w:pPr>
        <w:pStyle w:val="Normal"/>
        <w:bidi w:val="0"/>
        <w:jc w:val="left"/>
        <w:rPr>
          <w:sz w:val="36"/>
          <w:szCs w:val="36"/>
        </w:rPr>
      </w:pPr>
      <w:r>
        <w:rPr>
          <w:sz w:val="36"/>
          <w:szCs w:val="36"/>
        </w:rPr>
        <w:t>Jäsentapaamisia   vuoden aikana 5 + 2</w:t>
      </w:r>
    </w:p>
    <w:p>
      <w:pPr>
        <w:pStyle w:val="Normal"/>
        <w:bidi w:val="0"/>
        <w:jc w:val="left"/>
        <w:rPr>
          <w:sz w:val="36"/>
          <w:szCs w:val="36"/>
        </w:rPr>
      </w:pPr>
      <w:r>
        <w:rPr>
          <w:sz w:val="36"/>
          <w:szCs w:val="36"/>
        </w:rPr>
      </w:r>
    </w:p>
    <w:p>
      <w:pPr>
        <w:pStyle w:val="Normal"/>
        <w:bidi w:val="0"/>
        <w:jc w:val="left"/>
        <w:rPr>
          <w:sz w:val="36"/>
          <w:szCs w:val="36"/>
        </w:rPr>
      </w:pPr>
      <w:r>
        <w:rPr>
          <w:sz w:val="36"/>
          <w:szCs w:val="36"/>
        </w:rPr>
        <w:t>Loitsu kirppis 9.5, kahvion järjestäminen ja pitäminen.</w:t>
      </w:r>
    </w:p>
    <w:p>
      <w:pPr>
        <w:pStyle w:val="Normal"/>
        <w:bidi w:val="0"/>
        <w:jc w:val="left"/>
        <w:rPr>
          <w:sz w:val="36"/>
          <w:szCs w:val="36"/>
        </w:rPr>
      </w:pPr>
      <w:r>
        <w:rPr>
          <w:sz w:val="36"/>
          <w:szCs w:val="36"/>
        </w:rPr>
      </w:r>
    </w:p>
    <w:p>
      <w:pPr>
        <w:pStyle w:val="Normal"/>
        <w:bidi w:val="0"/>
        <w:jc w:val="left"/>
        <w:rPr>
          <w:sz w:val="36"/>
          <w:szCs w:val="36"/>
        </w:rPr>
      </w:pPr>
      <w:r>
        <w:rPr>
          <w:sz w:val="36"/>
          <w:szCs w:val="36"/>
        </w:rPr>
        <w:t>Uusien jäsenien tapaamisia on ollut 2.</w:t>
      </w:r>
    </w:p>
    <w:p>
      <w:pPr>
        <w:pStyle w:val="Normal"/>
        <w:bidi w:val="0"/>
        <w:jc w:val="left"/>
        <w:rPr>
          <w:sz w:val="36"/>
          <w:szCs w:val="36"/>
        </w:rPr>
      </w:pPr>
      <w:r>
        <w:rPr>
          <w:sz w:val="36"/>
          <w:szCs w:val="36"/>
        </w:rPr>
      </w:r>
    </w:p>
    <w:p>
      <w:pPr>
        <w:pStyle w:val="Normal"/>
        <w:bidi w:val="0"/>
        <w:jc w:val="left"/>
        <w:rPr>
          <w:sz w:val="36"/>
          <w:szCs w:val="36"/>
        </w:rPr>
      </w:pPr>
      <w:r>
        <w:rPr>
          <w:sz w:val="36"/>
          <w:szCs w:val="36"/>
        </w:rPr>
        <w:t>Kaupunginpuisto 23.5.</w:t>
      </w:r>
    </w:p>
    <w:p>
      <w:pPr>
        <w:pStyle w:val="Normal"/>
        <w:bidi w:val="0"/>
        <w:jc w:val="left"/>
        <w:rPr>
          <w:sz w:val="36"/>
          <w:szCs w:val="36"/>
        </w:rPr>
      </w:pPr>
      <w:r>
        <w:rPr>
          <w:sz w:val="36"/>
          <w:szCs w:val="36"/>
        </w:rPr>
      </w:r>
    </w:p>
    <w:p>
      <w:pPr>
        <w:pStyle w:val="Normal"/>
        <w:bidi w:val="0"/>
        <w:jc w:val="left"/>
        <w:rPr>
          <w:sz w:val="36"/>
          <w:szCs w:val="36"/>
        </w:rPr>
      </w:pPr>
      <w:r>
        <w:rPr>
          <w:sz w:val="36"/>
          <w:szCs w:val="36"/>
        </w:rPr>
        <w:t>EKL:n kulttuuritapahtuma</w:t>
      </w:r>
    </w:p>
    <w:p>
      <w:pPr>
        <w:pStyle w:val="Normal"/>
        <w:bidi w:val="0"/>
        <w:jc w:val="left"/>
        <w:rPr>
          <w:sz w:val="36"/>
          <w:szCs w:val="36"/>
        </w:rPr>
      </w:pPr>
      <w:r>
        <w:rPr>
          <w:sz w:val="36"/>
          <w:szCs w:val="36"/>
        </w:rPr>
        <w:t>Katajiston Lato karaoke kilpailu 5.6.</w:t>
      </w:r>
    </w:p>
    <w:p>
      <w:pPr>
        <w:pStyle w:val="Normal"/>
        <w:bidi w:val="0"/>
        <w:jc w:val="left"/>
        <w:rPr>
          <w:sz w:val="36"/>
          <w:szCs w:val="36"/>
        </w:rPr>
      </w:pPr>
      <w:r>
        <w:rPr>
          <w:sz w:val="36"/>
          <w:szCs w:val="36"/>
        </w:rPr>
        <w:t>Buffetin pitäminen.</w:t>
      </w:r>
    </w:p>
    <w:p>
      <w:pPr>
        <w:pStyle w:val="Normal"/>
        <w:bidi w:val="0"/>
        <w:jc w:val="left"/>
        <w:rPr>
          <w:sz w:val="36"/>
          <w:szCs w:val="36"/>
        </w:rPr>
      </w:pPr>
      <w:r>
        <w:rPr>
          <w:sz w:val="36"/>
          <w:szCs w:val="36"/>
        </w:rPr>
      </w:r>
    </w:p>
    <w:p>
      <w:pPr>
        <w:pStyle w:val="Normal"/>
        <w:bidi w:val="0"/>
        <w:jc w:val="left"/>
        <w:rPr>
          <w:sz w:val="36"/>
          <w:szCs w:val="36"/>
        </w:rPr>
      </w:pPr>
      <w:r>
        <w:rPr>
          <w:sz w:val="36"/>
          <w:szCs w:val="36"/>
        </w:rPr>
        <w:t xml:space="preserve">Kipinäniemi 27.8. Leena Tiesmaa luennoi, </w:t>
      </w:r>
    </w:p>
    <w:p>
      <w:pPr>
        <w:pStyle w:val="Normal"/>
        <w:bidi w:val="0"/>
        <w:jc w:val="left"/>
        <w:rPr>
          <w:sz w:val="36"/>
          <w:szCs w:val="36"/>
        </w:rPr>
      </w:pPr>
      <w:r>
        <w:rPr>
          <w:sz w:val="36"/>
          <w:szCs w:val="36"/>
        </w:rPr>
      </w:r>
    </w:p>
    <w:p>
      <w:pPr>
        <w:pStyle w:val="Normal"/>
        <w:bidi w:val="0"/>
        <w:jc w:val="left"/>
        <w:rPr>
          <w:sz w:val="36"/>
          <w:szCs w:val="36"/>
        </w:rPr>
      </w:pPr>
      <w:r>
        <w:rPr>
          <w:sz w:val="36"/>
          <w:szCs w:val="36"/>
        </w:rPr>
        <w:t>Tanssit Idänpään torpalla 27.10, osanottajia n. 80.</w:t>
      </w:r>
    </w:p>
    <w:p>
      <w:pPr>
        <w:pStyle w:val="Normal"/>
        <w:bidi w:val="0"/>
        <w:jc w:val="left"/>
        <w:rPr>
          <w:sz w:val="36"/>
          <w:szCs w:val="36"/>
        </w:rPr>
      </w:pPr>
      <w:r>
        <w:rPr>
          <w:sz w:val="36"/>
          <w:szCs w:val="36"/>
        </w:rPr>
        <w:t>Buffetin pitäminen.</w:t>
      </w:r>
    </w:p>
    <w:p>
      <w:pPr>
        <w:pStyle w:val="Normal"/>
        <w:bidi w:val="0"/>
        <w:jc w:val="left"/>
        <w:rPr>
          <w:sz w:val="36"/>
          <w:szCs w:val="36"/>
        </w:rPr>
      </w:pPr>
      <w:r>
        <w:rPr>
          <w:sz w:val="36"/>
          <w:szCs w:val="36"/>
        </w:rPr>
      </w:r>
    </w:p>
    <w:p>
      <w:pPr>
        <w:pStyle w:val="Normal"/>
        <w:bidi w:val="0"/>
        <w:jc w:val="left"/>
        <w:rPr>
          <w:sz w:val="36"/>
          <w:szCs w:val="36"/>
        </w:rPr>
      </w:pPr>
      <w:r>
        <w:rPr>
          <w:sz w:val="36"/>
          <w:szCs w:val="36"/>
        </w:rPr>
        <w:t>Myyjäisvalmistelua 29.11.toimitilassa ja myyjäiset 30.11</w:t>
      </w:r>
    </w:p>
    <w:p>
      <w:pPr>
        <w:pStyle w:val="Normal"/>
        <w:bidi w:val="0"/>
        <w:jc w:val="left"/>
        <w:rPr>
          <w:sz w:val="36"/>
          <w:szCs w:val="36"/>
        </w:rPr>
      </w:pPr>
      <w:r>
        <w:rPr>
          <w:sz w:val="36"/>
          <w:szCs w:val="36"/>
        </w:rPr>
        <w:t>keskustassa HTY:n tiloissa.</w:t>
      </w:r>
    </w:p>
    <w:p>
      <w:pPr>
        <w:pStyle w:val="Normal"/>
        <w:bidi w:val="0"/>
        <w:jc w:val="left"/>
        <w:rPr>
          <w:sz w:val="36"/>
          <w:szCs w:val="36"/>
        </w:rPr>
      </w:pPr>
      <w:r>
        <w:rPr>
          <w:sz w:val="36"/>
          <w:szCs w:val="36"/>
        </w:rPr>
      </w:r>
    </w:p>
    <w:p>
      <w:pPr>
        <w:pStyle w:val="Normal"/>
        <w:bidi w:val="0"/>
        <w:jc w:val="left"/>
        <w:rPr>
          <w:sz w:val="36"/>
          <w:szCs w:val="36"/>
        </w:rPr>
      </w:pPr>
      <w:r>
        <w:rPr>
          <w:sz w:val="36"/>
          <w:szCs w:val="36"/>
        </w:rPr>
        <w:t>Emäntäkerho on kokoontunut 6 kertaa vuoden aikana,</w:t>
      </w:r>
    </w:p>
    <w:p>
      <w:pPr>
        <w:pStyle w:val="Normal"/>
        <w:bidi w:val="0"/>
        <w:jc w:val="left"/>
        <w:rPr>
          <w:sz w:val="36"/>
          <w:szCs w:val="36"/>
        </w:rPr>
      </w:pPr>
      <w:r>
        <w:rPr>
          <w:sz w:val="36"/>
          <w:szCs w:val="36"/>
        </w:rPr>
        <w:t>lisäksi leipomiskertoja oli useampia. Mukana 5-6 henkeä.</w:t>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t xml:space="preserve">Hämeenlinnassa 4. helmikuuta 2025        </w:t>
      </w:r>
    </w:p>
    <w:p>
      <w:pPr>
        <w:pStyle w:val="Normal"/>
        <w:widowControl/>
        <w:bidi w:val="0"/>
        <w:spacing w:lineRule="auto" w:line="276"/>
        <w:ind w:left="0" w:right="0" w:hanging="0"/>
        <w:jc w:val="left"/>
        <w:rPr>
          <w:sz w:val="36"/>
          <w:szCs w:val="36"/>
        </w:rPr>
      </w:pPr>
      <w:r>
        <w:rPr>
          <w:sz w:val="36"/>
          <w:szCs w:val="36"/>
        </w:rPr>
        <w:t>Iiris Mäkelä, emäntä</w:t>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rFonts w:ascii="Arial" w:hAnsi="Arial"/>
        </w:rPr>
      </w:pPr>
      <w:r>
        <w:rPr>
          <w:rFonts w:ascii="Arial" w:hAnsi="Arial"/>
          <w:sz w:val="24"/>
          <w:szCs w:val="24"/>
        </w:rPr>
        <w:t>Luova kirjoittaminen</w:t>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sz w:val="24"/>
          <w:szCs w:val="24"/>
        </w:rPr>
      </w:pPr>
      <w:r>
        <w:rPr>
          <w:rFonts w:ascii="Arial;Helvetica;sans-serif" w:hAnsi="Arial;Helvetica;sans-serif"/>
          <w:b/>
          <w:bCs/>
          <w:i w:val="false"/>
          <w:caps w:val="false"/>
          <w:smallCaps w:val="false"/>
          <w:color w:val="222222"/>
          <w:spacing w:val="0"/>
          <w:sz w:val="24"/>
          <w:szCs w:val="24"/>
        </w:rPr>
        <w:t>Teekurssi, ohjaajina oli Markku Aroma ja Ulla Pullola</w:t>
      </w:r>
      <w:r>
        <w:rPr>
          <w:sz w:val="24"/>
          <w:szCs w:val="24"/>
        </w:rPr>
        <w:br/>
        <w:br/>
      </w:r>
      <w:r>
        <w:rPr>
          <w:rFonts w:ascii="Arial;Helvetica;sans-serif" w:hAnsi="Arial;Helvetica;sans-serif"/>
          <w:b w:val="false"/>
          <w:i w:val="false"/>
          <w:caps w:val="false"/>
          <w:smallCaps w:val="false"/>
          <w:color w:val="222222"/>
          <w:spacing w:val="0"/>
          <w:sz w:val="24"/>
          <w:szCs w:val="24"/>
        </w:rPr>
        <w:t>Kurssi kokoontui 26.1, 23.2, 26.4. Osallistujia oli 9.</w:t>
      </w:r>
      <w:r>
        <w:rPr>
          <w:sz w:val="24"/>
          <w:szCs w:val="24"/>
        </w:rPr>
        <w:br/>
        <w:br/>
      </w:r>
      <w:r>
        <w:rPr>
          <w:rFonts w:ascii="Arial;Helvetica;sans-serif" w:hAnsi="Arial;Helvetica;sans-serif"/>
          <w:b w:val="false"/>
          <w:i w:val="false"/>
          <w:caps w:val="false"/>
          <w:smallCaps w:val="false"/>
          <w:color w:val="222222"/>
          <w:spacing w:val="0"/>
          <w:sz w:val="24"/>
          <w:szCs w:val="24"/>
        </w:rPr>
        <w:t>Kursseilla käsiteltiin Kiinan, Japanin ja Taiwanin teekulttuuria,</w:t>
      </w:r>
      <w:r>
        <w:rPr>
          <w:sz w:val="24"/>
          <w:szCs w:val="24"/>
        </w:rPr>
        <w:br/>
      </w:r>
      <w:r>
        <w:rPr>
          <w:rFonts w:ascii="Arial;Helvetica;sans-serif" w:hAnsi="Arial;Helvetica;sans-serif"/>
          <w:b w:val="false"/>
          <w:i w:val="false"/>
          <w:caps w:val="false"/>
          <w:smallCaps w:val="false"/>
          <w:color w:val="222222"/>
          <w:spacing w:val="0"/>
          <w:sz w:val="24"/>
          <w:szCs w:val="24"/>
        </w:rPr>
        <w:t>teenhistoriaa, teenvalmistusta. Miten teetä voidaan käyttää</w:t>
      </w:r>
      <w:r>
        <w:rPr>
          <w:sz w:val="24"/>
          <w:szCs w:val="24"/>
        </w:rPr>
        <w:br/>
      </w:r>
      <w:r>
        <w:rPr>
          <w:rFonts w:ascii="Arial;Helvetica;sans-serif" w:hAnsi="Arial;Helvetica;sans-serif"/>
          <w:b w:val="false"/>
          <w:i w:val="false"/>
          <w:caps w:val="false"/>
          <w:smallCaps w:val="false"/>
          <w:color w:val="222222"/>
          <w:spacing w:val="0"/>
          <w:sz w:val="24"/>
          <w:szCs w:val="24"/>
        </w:rPr>
        <w:t>ruuanlaitossa. Maistelimme, valmistimme ja ihmettelimme teen käyttöä eri</w:t>
      </w:r>
      <w:r>
        <w:rPr>
          <w:sz w:val="24"/>
          <w:szCs w:val="24"/>
        </w:rPr>
        <w:br/>
      </w:r>
      <w:r>
        <w:rPr>
          <w:rFonts w:ascii="Arial;Helvetica;sans-serif" w:hAnsi="Arial;Helvetica;sans-serif"/>
          <w:b w:val="false"/>
          <w:i w:val="false"/>
          <w:caps w:val="false"/>
          <w:smallCaps w:val="false"/>
          <w:color w:val="222222"/>
          <w:spacing w:val="0"/>
          <w:sz w:val="24"/>
          <w:szCs w:val="24"/>
        </w:rPr>
        <w:t>kulttuureissa.</w:t>
      </w:r>
    </w:p>
    <w:p>
      <w:pPr>
        <w:pStyle w:val="Normal"/>
        <w:widowControl/>
        <w:bidi w:val="0"/>
        <w:spacing w:lineRule="auto" w:line="276"/>
        <w:ind w:left="0" w:right="0" w:hanging="0"/>
        <w:jc w:val="left"/>
        <w:rPr>
          <w:sz w:val="24"/>
          <w:szCs w:val="24"/>
        </w:rPr>
      </w:pPr>
      <w:r>
        <w:rPr>
          <w:sz w:val="24"/>
          <w:szCs w:val="24"/>
        </w:rPr>
      </w:r>
    </w:p>
    <w:p>
      <w:pPr>
        <w:pStyle w:val="Normal"/>
        <w:widowControl/>
        <w:bidi w:val="0"/>
        <w:spacing w:lineRule="auto" w:line="276"/>
        <w:ind w:left="0" w:right="0" w:hanging="0"/>
        <w:jc w:val="left"/>
        <w:rPr>
          <w:sz w:val="24"/>
          <w:szCs w:val="24"/>
        </w:rPr>
      </w:pPr>
      <w:r>
        <w:rPr>
          <w:rFonts w:ascii="Arial;Helvetica;sans-serif" w:hAnsi="Arial;Helvetica;sans-serif"/>
          <w:b/>
          <w:bCs/>
          <w:i w:val="false"/>
          <w:caps w:val="false"/>
          <w:smallCaps w:val="false"/>
          <w:color w:val="222222"/>
          <w:spacing w:val="0"/>
          <w:sz w:val="24"/>
          <w:szCs w:val="24"/>
        </w:rPr>
        <w:t>Viinikurssin toimintakertomus 2024</w:t>
      </w:r>
      <w:r>
        <w:rPr>
          <w:sz w:val="24"/>
          <w:szCs w:val="24"/>
        </w:rPr>
        <w:br/>
        <w:br/>
      </w:r>
      <w:r>
        <w:rPr>
          <w:rFonts w:ascii="Arial;Helvetica;sans-serif" w:hAnsi="Arial;Helvetica;sans-serif"/>
          <w:b w:val="false"/>
          <w:i w:val="false"/>
          <w:caps w:val="false"/>
          <w:smallCaps w:val="false"/>
          <w:color w:val="222222"/>
          <w:spacing w:val="0"/>
          <w:sz w:val="24"/>
          <w:szCs w:val="24"/>
        </w:rPr>
        <w:t>Kurssin ohjaajina toimivat Markku Aroma ja Ulla Pullola</w:t>
      </w:r>
      <w:r>
        <w:rPr>
          <w:sz w:val="24"/>
          <w:szCs w:val="24"/>
        </w:rPr>
        <w:br/>
        <w:br/>
      </w:r>
      <w:r>
        <w:rPr>
          <w:rFonts w:ascii="Arial;Helvetica;sans-serif" w:hAnsi="Arial;Helvetica;sans-serif"/>
          <w:b w:val="false"/>
          <w:i w:val="false"/>
          <w:caps w:val="false"/>
          <w:smallCaps w:val="false"/>
          <w:color w:val="222222"/>
          <w:spacing w:val="0"/>
          <w:sz w:val="24"/>
          <w:szCs w:val="24"/>
        </w:rPr>
        <w:t>19.1. Valkoiset rypäleet:  Etelä-Afrikka, Ranska x 2, Saksa x2,</w:t>
      </w:r>
      <w:r>
        <w:rPr>
          <w:sz w:val="24"/>
          <w:szCs w:val="24"/>
        </w:rPr>
        <w:br/>
      </w:r>
      <w:r>
        <w:rPr>
          <w:rFonts w:ascii="Arial;Helvetica;sans-serif" w:hAnsi="Arial;Helvetica;sans-serif"/>
          <w:b w:val="false"/>
          <w:i w:val="false"/>
          <w:caps w:val="false"/>
          <w:smallCaps w:val="false"/>
          <w:color w:val="222222"/>
          <w:spacing w:val="0"/>
          <w:sz w:val="24"/>
          <w:szCs w:val="24"/>
        </w:rPr>
        <w:t>Australia = 6 viiniä. Maistelu, vertailu sekä mikä ruoka,  mikä viini.</w:t>
      </w:r>
      <w:r>
        <w:rPr>
          <w:sz w:val="24"/>
          <w:szCs w:val="24"/>
        </w:rPr>
        <w:br/>
      </w:r>
      <w:r>
        <w:rPr>
          <w:rFonts w:ascii="Arial;Helvetica;sans-serif" w:hAnsi="Arial;Helvetica;sans-serif"/>
          <w:b w:val="false"/>
          <w:i w:val="false"/>
          <w:caps w:val="false"/>
          <w:smallCaps w:val="false"/>
          <w:color w:val="222222"/>
          <w:spacing w:val="0"/>
          <w:sz w:val="24"/>
          <w:szCs w:val="24"/>
        </w:rPr>
        <w:t>Osallistujia oli 14.</w:t>
      </w:r>
      <w:r>
        <w:rPr>
          <w:sz w:val="24"/>
          <w:szCs w:val="24"/>
        </w:rPr>
        <w:br/>
        <w:br/>
      </w:r>
      <w:r>
        <w:rPr>
          <w:rFonts w:ascii="Arial;Helvetica;sans-serif" w:hAnsi="Arial;Helvetica;sans-serif"/>
          <w:b w:val="false"/>
          <w:i w:val="false"/>
          <w:caps w:val="false"/>
          <w:smallCaps w:val="false"/>
          <w:color w:val="222222"/>
          <w:spacing w:val="0"/>
          <w:sz w:val="24"/>
          <w:szCs w:val="24"/>
        </w:rPr>
        <w:t>16.2. Punaiset rypäleet: Uusi-Seelanti, Chile x 2, Italia x 2 ja Espanja</w:t>
      </w:r>
      <w:r>
        <w:rPr>
          <w:sz w:val="24"/>
          <w:szCs w:val="24"/>
        </w:rPr>
        <w:br/>
      </w:r>
      <w:r>
        <w:rPr>
          <w:rFonts w:ascii="Arial;Helvetica;sans-serif" w:hAnsi="Arial;Helvetica;sans-serif"/>
          <w:b w:val="false"/>
          <w:i w:val="false"/>
          <w:caps w:val="false"/>
          <w:smallCaps w:val="false"/>
          <w:color w:val="222222"/>
          <w:spacing w:val="0"/>
          <w:sz w:val="24"/>
          <w:szCs w:val="24"/>
        </w:rPr>
        <w:t>= 6 viiniä. Maistelu, vertailu sekä mikä ruoka, mikä viini. Osallistujia</w:t>
      </w:r>
      <w:r>
        <w:rPr>
          <w:sz w:val="24"/>
          <w:szCs w:val="24"/>
        </w:rPr>
        <w:br/>
      </w:r>
      <w:r>
        <w:rPr>
          <w:rFonts w:ascii="Arial;Helvetica;sans-serif" w:hAnsi="Arial;Helvetica;sans-serif"/>
          <w:b w:val="false"/>
          <w:i w:val="false"/>
          <w:caps w:val="false"/>
          <w:smallCaps w:val="false"/>
          <w:color w:val="222222"/>
          <w:spacing w:val="0"/>
          <w:sz w:val="24"/>
          <w:szCs w:val="24"/>
        </w:rPr>
        <w:t>oli 15.</w:t>
      </w:r>
      <w:r>
        <w:rPr>
          <w:sz w:val="24"/>
          <w:szCs w:val="24"/>
        </w:rPr>
        <w:br/>
        <w:br/>
      </w:r>
      <w:r>
        <w:rPr>
          <w:rFonts w:ascii="Arial;Helvetica;sans-serif" w:hAnsi="Arial;Helvetica;sans-serif"/>
          <w:b w:val="false"/>
          <w:i w:val="false"/>
          <w:caps w:val="false"/>
          <w:smallCaps w:val="false"/>
          <w:color w:val="222222"/>
          <w:spacing w:val="0"/>
          <w:sz w:val="24"/>
          <w:szCs w:val="24"/>
        </w:rPr>
        <w:t>15.3. Rieslingit: Chile, Ranska, Itävalta ja Saksa x 3 = 6 viiniä.</w:t>
      </w:r>
      <w:r>
        <w:rPr>
          <w:sz w:val="24"/>
          <w:szCs w:val="24"/>
        </w:rPr>
        <w:br/>
      </w:r>
      <w:r>
        <w:rPr>
          <w:rFonts w:ascii="Arial;Helvetica;sans-serif" w:hAnsi="Arial;Helvetica;sans-serif"/>
          <w:b w:val="false"/>
          <w:i w:val="false"/>
          <w:caps w:val="false"/>
          <w:smallCaps w:val="false"/>
          <w:color w:val="222222"/>
          <w:spacing w:val="0"/>
          <w:sz w:val="24"/>
          <w:szCs w:val="24"/>
        </w:rPr>
        <w:t>Maistelu, vertailu sekä mikä ruoka, mikä viini. Osallistujia oli 14.</w:t>
      </w:r>
      <w:r>
        <w:rPr>
          <w:sz w:val="24"/>
          <w:szCs w:val="24"/>
        </w:rPr>
        <w:br/>
        <w:br/>
      </w:r>
      <w:r>
        <w:rPr>
          <w:rFonts w:ascii="Arial;Helvetica;sans-serif" w:hAnsi="Arial;Helvetica;sans-serif"/>
          <w:b w:val="false"/>
          <w:i w:val="false"/>
          <w:caps w:val="false"/>
          <w:smallCaps w:val="false"/>
          <w:color w:val="222222"/>
          <w:spacing w:val="0"/>
          <w:sz w:val="24"/>
          <w:szCs w:val="24"/>
        </w:rPr>
        <w:t>19.4. Kesän viinit: Uusi-Seelanti, Saksa x 3, Italia ja Australia = 6</w:t>
      </w:r>
      <w:r>
        <w:rPr>
          <w:sz w:val="24"/>
          <w:szCs w:val="24"/>
        </w:rPr>
        <w:br/>
      </w:r>
      <w:r>
        <w:rPr>
          <w:rFonts w:ascii="Arial;Helvetica;sans-serif" w:hAnsi="Arial;Helvetica;sans-serif"/>
          <w:b w:val="false"/>
          <w:i w:val="false"/>
          <w:caps w:val="false"/>
          <w:smallCaps w:val="false"/>
          <w:color w:val="222222"/>
          <w:spacing w:val="0"/>
          <w:sz w:val="24"/>
          <w:szCs w:val="24"/>
        </w:rPr>
        <w:t>viiniä. Maistelu, vertailu sekä mikä ruoka, mikä viini. Osallistujia oli 13.</w:t>
      </w:r>
      <w:r>
        <w:rPr>
          <w:sz w:val="24"/>
          <w:szCs w:val="24"/>
        </w:rPr>
        <w:br/>
        <w:br/>
      </w:r>
      <w:r>
        <w:rPr>
          <w:rFonts w:ascii="Arial;Helvetica;sans-serif" w:hAnsi="Arial;Helvetica;sans-serif"/>
          <w:b w:val="false"/>
          <w:i w:val="false"/>
          <w:caps w:val="false"/>
          <w:smallCaps w:val="false"/>
          <w:color w:val="222222"/>
          <w:spacing w:val="0"/>
          <w:sz w:val="24"/>
          <w:szCs w:val="24"/>
        </w:rPr>
        <w:t>13.9 Sieni ja viini: Ranska x 2, Uusi-Seelanti, Espanja, Italia x 2 =</w:t>
      </w:r>
      <w:r>
        <w:rPr>
          <w:sz w:val="24"/>
          <w:szCs w:val="24"/>
        </w:rPr>
        <w:br/>
      </w:r>
      <w:r>
        <w:rPr>
          <w:rFonts w:ascii="Arial;Helvetica;sans-serif" w:hAnsi="Arial;Helvetica;sans-serif"/>
          <w:b w:val="false"/>
          <w:i w:val="false"/>
          <w:caps w:val="false"/>
          <w:smallCaps w:val="false"/>
          <w:color w:val="222222"/>
          <w:spacing w:val="0"/>
          <w:sz w:val="24"/>
          <w:szCs w:val="24"/>
        </w:rPr>
        <w:t>6viiniä. Maistelu, vertailu sekä mikä ruoka, mikä viini. Osallistujia</w:t>
      </w:r>
      <w:r>
        <w:rPr>
          <w:sz w:val="24"/>
          <w:szCs w:val="24"/>
        </w:rPr>
        <w:br/>
      </w:r>
      <w:r>
        <w:rPr>
          <w:rFonts w:ascii="Arial;Helvetica;sans-serif" w:hAnsi="Arial;Helvetica;sans-serif"/>
          <w:b w:val="false"/>
          <w:i w:val="false"/>
          <w:caps w:val="false"/>
          <w:smallCaps w:val="false"/>
          <w:color w:val="222222"/>
          <w:spacing w:val="0"/>
          <w:sz w:val="24"/>
          <w:szCs w:val="24"/>
        </w:rPr>
        <w:t>oli 15.</w:t>
      </w:r>
      <w:r>
        <w:rPr>
          <w:sz w:val="24"/>
          <w:szCs w:val="24"/>
        </w:rPr>
        <w:br/>
        <w:br/>
      </w:r>
      <w:r>
        <w:rPr>
          <w:rFonts w:ascii="Arial;Helvetica;sans-serif" w:hAnsi="Arial;Helvetica;sans-serif"/>
          <w:b w:val="false"/>
          <w:i w:val="false"/>
          <w:caps w:val="false"/>
          <w:smallCaps w:val="false"/>
          <w:color w:val="222222"/>
          <w:spacing w:val="0"/>
          <w:sz w:val="24"/>
          <w:szCs w:val="24"/>
        </w:rPr>
        <w:t>18.10. Kala ja viini: Ranska x 2, Italia, Australia, Saksa, Espanja = 6</w:t>
      </w:r>
      <w:r>
        <w:rPr>
          <w:sz w:val="24"/>
          <w:szCs w:val="24"/>
        </w:rPr>
        <w:br/>
      </w:r>
      <w:r>
        <w:rPr>
          <w:rFonts w:ascii="Arial;Helvetica;sans-serif" w:hAnsi="Arial;Helvetica;sans-serif"/>
          <w:b w:val="false"/>
          <w:i w:val="false"/>
          <w:caps w:val="false"/>
          <w:smallCaps w:val="false"/>
          <w:color w:val="222222"/>
          <w:spacing w:val="0"/>
          <w:sz w:val="24"/>
          <w:szCs w:val="24"/>
        </w:rPr>
        <w:t>viiniä. Maistelu, vertailu sekä mikä ruoka mikä viini. Osallistujia oli 15.</w:t>
      </w:r>
      <w:r>
        <w:rPr>
          <w:sz w:val="24"/>
          <w:szCs w:val="24"/>
        </w:rPr>
        <w:br/>
        <w:br/>
      </w:r>
      <w:r>
        <w:rPr>
          <w:rFonts w:ascii="Arial;Helvetica;sans-serif" w:hAnsi="Arial;Helvetica;sans-serif"/>
          <w:b w:val="false"/>
          <w:i w:val="false"/>
          <w:caps w:val="false"/>
          <w:smallCaps w:val="false"/>
          <w:color w:val="222222"/>
          <w:spacing w:val="0"/>
          <w:sz w:val="24"/>
          <w:szCs w:val="24"/>
        </w:rPr>
        <w:t>25.11. Valkoiset ja punaset pikkujouluviinit: Saksa, Italia, Ranska,</w:t>
      </w:r>
      <w:r>
        <w:rPr>
          <w:sz w:val="24"/>
          <w:szCs w:val="24"/>
        </w:rPr>
        <w:br/>
      </w:r>
      <w:r>
        <w:rPr>
          <w:rFonts w:ascii="Arial;Helvetica;sans-serif" w:hAnsi="Arial;Helvetica;sans-serif"/>
          <w:b w:val="false"/>
          <w:i w:val="false"/>
          <w:caps w:val="false"/>
          <w:smallCaps w:val="false"/>
          <w:color w:val="222222"/>
          <w:spacing w:val="0"/>
          <w:sz w:val="24"/>
          <w:szCs w:val="24"/>
        </w:rPr>
        <w:t>Uusi-seelanti, Australia, Chile = 6 viiniä. Maistelu, vertailu mikä</w:t>
      </w:r>
      <w:r>
        <w:rPr>
          <w:sz w:val="24"/>
          <w:szCs w:val="24"/>
        </w:rPr>
        <w:br/>
      </w:r>
      <w:r>
        <w:rPr>
          <w:rFonts w:ascii="Arial;Helvetica;sans-serif" w:hAnsi="Arial;Helvetica;sans-serif"/>
          <w:b w:val="false"/>
          <w:i w:val="false"/>
          <w:caps w:val="false"/>
          <w:smallCaps w:val="false"/>
          <w:color w:val="222222"/>
          <w:spacing w:val="0"/>
          <w:sz w:val="24"/>
          <w:szCs w:val="24"/>
        </w:rPr>
        <w:t>ruoka, mikä viini. Osallistujia 14.</w:t>
      </w:r>
      <w:r>
        <w:rPr>
          <w:sz w:val="24"/>
          <w:szCs w:val="24"/>
        </w:rPr>
        <w:br/>
        <w:br/>
      </w:r>
      <w:r>
        <w:rPr>
          <w:rFonts w:ascii="Arial;Helvetica;sans-serif" w:hAnsi="Arial;Helvetica;sans-serif"/>
          <w:b w:val="false"/>
          <w:i w:val="false"/>
          <w:caps w:val="false"/>
          <w:smallCaps w:val="false"/>
          <w:color w:val="222222"/>
          <w:spacing w:val="0"/>
          <w:sz w:val="24"/>
          <w:szCs w:val="24"/>
        </w:rPr>
        <w:t>13.12. Lucia - päivä, mukana kreikkalaiskatolinen emeritus piispa Teemu.</w:t>
      </w:r>
      <w:r>
        <w:rPr>
          <w:sz w:val="24"/>
          <w:szCs w:val="24"/>
        </w:rPr>
        <w:br/>
      </w:r>
      <w:r>
        <w:rPr>
          <w:rFonts w:ascii="Arial;Helvetica;sans-serif" w:hAnsi="Arial;Helvetica;sans-serif"/>
          <w:b w:val="false"/>
          <w:i w:val="false"/>
          <w:caps w:val="false"/>
          <w:smallCaps w:val="false"/>
          <w:color w:val="222222"/>
          <w:spacing w:val="0"/>
          <w:sz w:val="24"/>
          <w:szCs w:val="24"/>
        </w:rPr>
        <w:t>Hän kertoi Lucia-päivän historiaa. Keskustelimme Jouluviineistä.</w:t>
      </w:r>
      <w:r>
        <w:rPr>
          <w:sz w:val="24"/>
          <w:szCs w:val="24"/>
        </w:rPr>
        <w:br/>
      </w:r>
      <w:r>
        <w:rPr>
          <w:rFonts w:ascii="Arial;Helvetica;sans-serif" w:hAnsi="Arial;Helvetica;sans-serif"/>
          <w:b w:val="false"/>
          <w:i w:val="false"/>
          <w:caps w:val="false"/>
          <w:smallCaps w:val="false"/>
          <w:color w:val="222222"/>
          <w:spacing w:val="0"/>
          <w:sz w:val="24"/>
          <w:szCs w:val="24"/>
        </w:rPr>
        <w:t>Maistelu, mikä ruoka, mikä viini. Mukana oli uuden ja vanhan maailman</w:t>
      </w:r>
      <w:r>
        <w:rPr>
          <w:sz w:val="24"/>
          <w:szCs w:val="24"/>
        </w:rPr>
        <w:br/>
      </w:r>
      <w:r>
        <w:rPr>
          <w:rFonts w:ascii="Arial;Helvetica;sans-serif" w:hAnsi="Arial;Helvetica;sans-serif"/>
          <w:b w:val="false"/>
          <w:i w:val="false"/>
          <w:caps w:val="false"/>
          <w:smallCaps w:val="false"/>
          <w:color w:val="222222"/>
          <w:spacing w:val="0"/>
          <w:sz w:val="24"/>
          <w:szCs w:val="24"/>
        </w:rPr>
        <w:t>viinejä. Osallistujia oli 16.</w:t>
      </w:r>
    </w:p>
    <w:p>
      <w:pPr>
        <w:pStyle w:val="Normal"/>
        <w:widowControl/>
        <w:bidi w:val="0"/>
        <w:spacing w:lineRule="auto" w:line="276"/>
        <w:ind w:left="0" w:right="0" w:hanging="0"/>
        <w:jc w:val="left"/>
        <w:rPr>
          <w:sz w:val="24"/>
          <w:szCs w:val="24"/>
        </w:rPr>
      </w:pPr>
      <w:r>
        <w:rPr/>
      </w:r>
    </w:p>
    <w:p>
      <w:pPr>
        <w:pStyle w:val="Normal"/>
        <w:widowControl/>
        <w:bidi w:val="0"/>
        <w:spacing w:lineRule="auto" w:line="276"/>
        <w:ind w:left="0" w:right="0" w:hanging="0"/>
        <w:jc w:val="left"/>
        <w:rPr>
          <w:sz w:val="24"/>
          <w:szCs w:val="24"/>
        </w:rPr>
      </w:pPr>
      <w:r>
        <w:rPr/>
      </w:r>
    </w:p>
    <w:p>
      <w:pPr>
        <w:pStyle w:val="Normal"/>
        <w:widowControl/>
        <w:bidi w:val="0"/>
        <w:spacing w:lineRule="auto" w:line="276"/>
        <w:ind w:left="0" w:right="0" w:hanging="0"/>
        <w:jc w:val="left"/>
        <w:rPr>
          <w:sz w:val="24"/>
          <w:szCs w:val="24"/>
        </w:rPr>
      </w:pPr>
      <w:r>
        <w:rPr>
          <w:rFonts w:ascii="Arial" w:hAnsi="Arial"/>
          <w:b/>
          <w:bCs/>
        </w:rPr>
        <w:t>Pyöräkerhon toimintakertomus 2024</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Pyöräkerho kokoontui tiistaisin ajalla 7.5-27.8.2024. Kesän aikana pyöräilijöitä oli 29 henkilöä ja kilometrejä kertyi yhteensä 663. Osallistumiskertojan henkilöillä oli 1 -14 välillä. Pyöräiltiin Hämeenlinnan ympäristössä ja poikettiin matkanvarella olevaan kahvilaan. Pisimmät retket olivat Lehijärven lenkki Hattulaan ja matka Hakolan marjatilalle Janakkalaan.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Pyöräkerho järjesti pyöräily/kylpylämatkan Saarenmaalle 10-14.6.2024. Pyöräilypäivät olivat 11-13.6.2024 ja kilometrejä kertyi 119. Pyöräilijöitä matkalla oli 19 ja 8 henkilöä kylpylä matkalla.</w:t>
      </w:r>
    </w:p>
    <w:p>
      <w:pPr>
        <w:pStyle w:val="Normal"/>
        <w:bidi w:val="0"/>
        <w:jc w:val="left"/>
        <w:rPr>
          <w:rFonts w:ascii="Arial" w:hAnsi="Arial"/>
        </w:rPr>
      </w:pPr>
      <w:r>
        <w:rPr>
          <w:rFonts w:ascii="Arial" w:hAnsi="Arial"/>
        </w:rPr>
        <w:t>Pyöräkerhon vetäjänä toimii Tapani Harju</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b/>
          <w:b/>
          <w:bCs/>
          <w:sz w:val="24"/>
          <w:szCs w:val="24"/>
        </w:rPr>
      </w:pPr>
      <w:r>
        <w:rPr>
          <w:rFonts w:ascii="Arial" w:hAnsi="Arial"/>
          <w:b/>
          <w:bCs/>
          <w:sz w:val="24"/>
          <w:szCs w:val="24"/>
        </w:rPr>
        <w:t>Boccia-kerhon toimintakertomus</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ind w:left="0" w:right="0" w:hanging="0"/>
        <w:rPr>
          <w:rFonts w:ascii="Arial" w:hAnsi="Arial"/>
          <w:sz w:val="24"/>
          <w:szCs w:val="24"/>
        </w:rPr>
      </w:pPr>
      <w:r>
        <w:rPr>
          <w:rFonts w:ascii="Arial" w:hAnsi="Arial"/>
          <w:b w:val="false"/>
          <w:i w:val="false"/>
          <w:caps w:val="false"/>
          <w:smallCaps w:val="false"/>
          <w:color w:val="222222"/>
          <w:spacing w:val="0"/>
          <w:sz w:val="24"/>
          <w:szCs w:val="24"/>
        </w:rPr>
        <w:t>Boccia-kerhon vuoden 2024 kevätkausi alkoi 10.1 uimahallin liikuntatilassa ja päättyi 24.4, kokoontumisia oli 14 ja 1 Loimua Areenalla. Kävijämäärät vaihtelivat 17 ja 12 välillä.</w:t>
      </w:r>
    </w:p>
    <w:p>
      <w:pPr>
        <w:pStyle w:val="Normal"/>
        <w:widowControl/>
        <w:ind w:left="0" w:right="0" w:hanging="0"/>
        <w:rPr>
          <w:rFonts w:ascii="Arial" w:hAnsi="Arial"/>
          <w:sz w:val="24"/>
          <w:szCs w:val="24"/>
        </w:rPr>
      </w:pPr>
      <w:r>
        <w:rPr>
          <w:rFonts w:ascii="Arial" w:hAnsi="Arial"/>
          <w:b w:val="false"/>
          <w:i w:val="false"/>
          <w:caps w:val="false"/>
          <w:smallCaps w:val="false"/>
          <w:color w:val="222222"/>
          <w:spacing w:val="0"/>
          <w:sz w:val="24"/>
          <w:szCs w:val="24"/>
        </w:rPr>
        <w:t>Syyskausi aloitettiin uimahallin liikuntatilassa 4.9 ja viimeinen vuoro oli 4.12 , 14 kertaa, kävijämäärä tasaantui lähes aina 12 kävijään.</w:t>
      </w:r>
    </w:p>
    <w:p>
      <w:pPr>
        <w:pStyle w:val="Normal"/>
        <w:widowControl/>
        <w:ind w:left="0" w:right="0" w:hanging="0"/>
        <w:rPr>
          <w:rFonts w:ascii="Arial" w:hAnsi="Arial"/>
          <w:sz w:val="24"/>
          <w:szCs w:val="24"/>
        </w:rPr>
      </w:pPr>
      <w:r>
        <w:rPr>
          <w:rFonts w:ascii="Arial" w:hAnsi="Arial"/>
          <w:b w:val="false"/>
          <w:i w:val="false"/>
          <w:caps w:val="false"/>
          <w:smallCaps w:val="false"/>
          <w:color w:val="222222"/>
          <w:spacing w:val="0"/>
          <w:sz w:val="24"/>
          <w:szCs w:val="24"/>
        </w:rPr>
        <w:t>Kerholaisten kesken vallitsi hyvä henki ja mukava ilmapiiri, taidot kehittyivät, vaikka suurin osa olikin 'vanhoja tekijöitä'  ja huumoria riitti.</w:t>
      </w:r>
    </w:p>
    <w:p>
      <w:pPr>
        <w:pStyle w:val="Normal"/>
        <w:widowControl/>
        <w:ind w:left="0" w:right="0" w:hanging="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r>
    </w:p>
    <w:p>
      <w:pPr>
        <w:pStyle w:val="Normal"/>
        <w:widowControl/>
        <w:bidi w:val="0"/>
        <w:spacing w:lineRule="auto" w:line="276"/>
        <w:ind w:left="0" w:right="0" w:hanging="0"/>
        <w:jc w:val="left"/>
        <w:rPr>
          <w:rFonts w:ascii="Arial" w:hAnsi="Arial"/>
          <w:sz w:val="24"/>
          <w:szCs w:val="24"/>
        </w:rPr>
      </w:pPr>
      <w:r>
        <w:rPr>
          <w:rFonts w:ascii="Arial" w:hAnsi="Arial"/>
          <w:b w:val="false"/>
          <w:i w:val="false"/>
          <w:caps w:val="false"/>
          <w:smallCaps w:val="false"/>
          <w:color w:val="222222"/>
          <w:spacing w:val="0"/>
          <w:sz w:val="24"/>
          <w:szCs w:val="24"/>
        </w:rPr>
        <w:t>Boccia-kerhon vetäjä Katri Koponen</w:t>
      </w:r>
    </w:p>
    <w:p>
      <w:pPr>
        <w:pStyle w:val="Normal"/>
        <w:widowControl/>
        <w:bidi w:val="0"/>
        <w:spacing w:lineRule="auto" w:line="276"/>
        <w:ind w:left="0" w:right="0" w:hanging="0"/>
        <w:jc w:val="left"/>
        <w:rPr>
          <w:rFonts w:ascii="Arial" w:hAnsi="Arial"/>
          <w:sz w:val="24"/>
          <w:szCs w:val="24"/>
        </w:rPr>
      </w:pPr>
      <w:r>
        <w:rPr>
          <w:rFonts w:ascii="Arial" w:hAnsi="Arial"/>
          <w:sz w:val="24"/>
          <w:szCs w:val="24"/>
        </w:rPr>
      </w:r>
    </w:p>
    <w:p>
      <w:pPr>
        <w:pStyle w:val="Normal"/>
        <w:widowControl/>
        <w:bidi w:val="0"/>
        <w:spacing w:lineRule="auto" w:line="276"/>
        <w:ind w:left="0" w:right="0" w:hanging="0"/>
        <w:jc w:val="left"/>
        <w:rPr>
          <w:b/>
          <w:b/>
          <w:bCs/>
        </w:rPr>
      </w:pPr>
      <w:r>
        <w:rPr>
          <w:rFonts w:ascii="Arial" w:hAnsi="Arial"/>
          <w:b/>
          <w:bCs/>
          <w:i w:val="false"/>
          <w:caps w:val="false"/>
          <w:smallCaps w:val="false"/>
          <w:color w:val="222222"/>
          <w:spacing w:val="0"/>
          <w:sz w:val="24"/>
          <w:szCs w:val="24"/>
        </w:rPr>
        <w:t>Vesijumppa</w:t>
      </w:r>
    </w:p>
    <w:p>
      <w:pPr>
        <w:pStyle w:val="Normal"/>
        <w:widowControl/>
        <w:bidi w:val="0"/>
        <w:spacing w:lineRule="auto" w:line="276"/>
        <w:ind w:left="0" w:right="0" w:hanging="0"/>
        <w:jc w:val="left"/>
        <w:rPr>
          <w:rFonts w:ascii="Arial" w:hAnsi="Arial"/>
          <w:i w:val="false"/>
          <w:i w:val="false"/>
          <w:caps w:val="false"/>
          <w:smallCaps w:val="false"/>
          <w:color w:val="222222"/>
          <w:spacing w:val="0"/>
          <w:sz w:val="24"/>
          <w:szCs w:val="24"/>
        </w:rPr>
      </w:pPr>
      <w:r>
        <w:rPr>
          <w:rFonts w:ascii="Arial" w:hAnsi="Arial"/>
          <w:i w:val="false"/>
          <w:caps w:val="false"/>
          <w:smallCaps w:val="false"/>
          <w:color w:val="222222"/>
          <w:spacing w:val="0"/>
          <w:sz w:val="24"/>
          <w:szCs w:val="24"/>
        </w:rPr>
      </w:r>
    </w:p>
    <w:p>
      <w:pPr>
        <w:pStyle w:val="Normal"/>
        <w:widowControl/>
        <w:bidi w:val="0"/>
        <w:spacing w:lineRule="auto" w:line="276"/>
        <w:ind w:left="0" w:right="0" w:hanging="0"/>
        <w:jc w:val="left"/>
        <w:rPr>
          <w:rFonts w:ascii="Arial" w:hAnsi="Arial"/>
          <w:sz w:val="24"/>
          <w:szCs w:val="24"/>
        </w:rPr>
      </w:pPr>
      <w:r>
        <w:rPr>
          <w:rFonts w:ascii="Arial" w:hAnsi="Arial"/>
          <w:b w:val="false"/>
          <w:i w:val="false"/>
          <w:caps w:val="false"/>
          <w:smallCaps w:val="false"/>
          <w:color w:val="222222"/>
          <w:spacing w:val="0"/>
          <w:sz w:val="24"/>
          <w:szCs w:val="24"/>
        </w:rPr>
        <w:t>Vesijumpassa on kaksi ryhmää keskiviikkona klo 9. - 9.45 ja perjantaisin 14.30 – 1515.</w:t>
      </w:r>
    </w:p>
    <w:p>
      <w:pPr>
        <w:pStyle w:val="Normal"/>
        <w:widowControl/>
        <w:bidi w:val="0"/>
        <w:spacing w:lineRule="auto" w:line="276"/>
        <w:ind w:left="0" w:right="0" w:hanging="0"/>
        <w:jc w:val="left"/>
        <w:rPr/>
      </w:pPr>
      <w:r>
        <w:rPr>
          <w:rFonts w:ascii="Arial" w:hAnsi="Arial"/>
          <w:b w:val="false"/>
          <w:i w:val="false"/>
          <w:caps w:val="false"/>
          <w:smallCaps w:val="false"/>
          <w:color w:val="222222"/>
          <w:spacing w:val="0"/>
          <w:sz w:val="24"/>
          <w:szCs w:val="24"/>
        </w:rPr>
        <w:t xml:space="preserve">Ryhmän ohjaajana toimii Iina Perkiö. Kevätkaudella kertoja oli 16 syyskaudella </w:t>
      </w:r>
      <w:r>
        <w:rPr>
          <w:rFonts w:eastAsia="NSimSun" w:cs="Lucida Sans" w:ascii="Arial" w:hAnsi="Arial"/>
          <w:b w:val="false"/>
          <w:i w:val="false"/>
          <w:caps w:val="false"/>
          <w:smallCaps w:val="false"/>
          <w:color w:val="222222"/>
          <w:spacing w:val="0"/>
          <w:kern w:val="2"/>
          <w:sz w:val="24"/>
          <w:szCs w:val="24"/>
          <w:lang w:val="fi-FI" w:eastAsia="zh-CN" w:bidi="hi-IN"/>
        </w:rPr>
        <w:t>14 osallistujia noin 35.</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sz w:val="24"/>
          <w:szCs w:val="24"/>
        </w:rPr>
      </w:pPr>
      <w:r>
        <w:rPr>
          <w:rFonts w:ascii="Arial" w:hAnsi="Arial"/>
          <w:b w:val="false"/>
          <w:i w:val="false"/>
          <w:caps w:val="false"/>
          <w:smallCaps w:val="false"/>
          <w:color w:val="222222"/>
          <w:spacing w:val="0"/>
          <w:sz w:val="24"/>
          <w:szCs w:val="24"/>
        </w:rPr>
        <w:t>Lentopallo</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b/>
          <w:b/>
          <w:bCs/>
        </w:rPr>
      </w:pPr>
      <w:r>
        <w:rPr>
          <w:rFonts w:ascii="Arial" w:hAnsi="Arial"/>
          <w:b/>
          <w:bCs/>
          <w:i w:val="false"/>
          <w:caps w:val="false"/>
          <w:smallCaps w:val="false"/>
          <w:color w:val="222222"/>
          <w:spacing w:val="0"/>
          <w:sz w:val="24"/>
          <w:szCs w:val="24"/>
        </w:rPr>
        <w:t>Petankkikerhon Tomintakertomus v.2024</w:t>
      </w:r>
    </w:p>
    <w:p>
      <w:pPr>
        <w:pStyle w:val="Normal"/>
        <w:widowControl/>
        <w:bidi w:val="0"/>
        <w:spacing w:lineRule="auto" w:line="276"/>
        <w:ind w:left="0" w:right="0" w:hanging="0"/>
        <w:jc w:val="left"/>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r>
    </w:p>
    <w:p>
      <w:pPr>
        <w:pStyle w:val="Normal"/>
        <w:widowControl/>
        <w:ind w:left="0" w:right="0" w:hanging="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Kerho alkoi 2.5.Hämeensaaren kentällä jatkuen elokuun 30 päivään</w:t>
      </w:r>
    </w:p>
    <w:p>
      <w:pPr>
        <w:pStyle w:val="Normal"/>
        <w:widowControl/>
        <w:ind w:left="0" w:right="0" w:hanging="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Kokoonnuimme 17 kertaa.Osallistujia oli  parhaillaan 13 joten saimme</w:t>
      </w:r>
    </w:p>
    <w:p>
      <w:pPr>
        <w:pStyle w:val="Normal"/>
        <w:widowControl/>
        <w:ind w:left="0" w:right="0" w:hanging="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kaksi kenttää pelattavaksi ja vielä jäi yksi tuomari.Pelissä on kuusi pelaajaa kahdella kuulalla.Duppelissa on neljä heittäjää kolmella kuulalla</w:t>
      </w:r>
    </w:p>
    <w:p>
      <w:pPr>
        <w:pStyle w:val="Normal"/>
        <w:widowControl/>
        <w:ind w:left="0" w:right="0" w:hanging="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Pelaajat:Matti,Arto,Kauko,Mutas,Tarja,Katri,Seppo,Juhani,Unto,Leena</w:t>
      </w:r>
    </w:p>
    <w:p>
      <w:pPr>
        <w:pStyle w:val="Normal"/>
        <w:widowControl/>
        <w:ind w:left="0" w:right="0" w:hanging="0"/>
        <w:rPr/>
      </w:pPr>
      <w:r>
        <w:rPr>
          <w:rFonts w:ascii="Arial" w:hAnsi="Arial"/>
          <w:b w:val="false"/>
          <w:i w:val="false"/>
          <w:caps w:val="false"/>
          <w:smallCaps w:val="false"/>
          <w:color w:val="222222"/>
          <w:spacing w:val="0"/>
          <w:sz w:val="24"/>
          <w:szCs w:val="24"/>
        </w:rPr>
        <w:t>Kauko Kontio,Erkki,Seppo L</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t xml:space="preserve"> </w:t>
      </w:r>
      <w:r>
        <w:rPr>
          <w:rFonts w:ascii="Times New Roman" w:hAnsi="Times New Roman"/>
          <w:b/>
          <w:i w:val="false"/>
          <w:caps w:val="false"/>
          <w:smallCaps w:val="false"/>
          <w:color w:val="000000"/>
          <w:spacing w:val="0"/>
          <w:sz w:val="32"/>
        </w:rPr>
        <w:t>SENIORITANSSIKURSSIN TOIMINTAKERTOMUS VUODELTA      2024</w:t>
      </w:r>
    </w:p>
    <w:p>
      <w:pPr>
        <w:pStyle w:val="Leipteksti"/>
        <w:widowControl/>
        <w:bidi w:val="0"/>
        <w:ind w:left="0" w:right="0" w:hanging="0"/>
        <w:jc w:val="left"/>
        <w:rPr>
          <w:rFonts w:ascii="Arial" w:hAnsi="Arial"/>
          <w:sz w:val="20"/>
          <w:szCs w:val="20"/>
        </w:rPr>
      </w:pPr>
      <w:r>
        <w:rPr>
          <w:rFonts w:ascii="Arial" w:hAnsi="Arial"/>
          <w:sz w:val="20"/>
          <w:szCs w:val="20"/>
        </w:rPr>
      </w:r>
    </w:p>
    <w:p>
      <w:pPr>
        <w:pStyle w:val="Leipteksti"/>
        <w:widowControl/>
        <w:bidi w:val="0"/>
        <w:ind w:left="0" w:right="0" w:hanging="0"/>
        <w:jc w:val="left"/>
        <w:rPr>
          <w:rFonts w:ascii="Times New Roman" w:hAnsi="Times New Roman"/>
          <w:b w:val="false"/>
          <w:b w:val="false"/>
          <w:i w:val="false"/>
          <w:i w:val="false"/>
          <w:caps w:val="false"/>
          <w:smallCaps w:val="false"/>
          <w:color w:val="000000"/>
          <w:spacing w:val="0"/>
          <w:sz w:val="32"/>
        </w:rPr>
      </w:pPr>
      <w:r>
        <w:rPr>
          <w:rFonts w:ascii="Times New Roman" w:hAnsi="Times New Roman"/>
          <w:b w:val="false"/>
          <w:i w:val="false"/>
          <w:caps w:val="false"/>
          <w:smallCaps w:val="false"/>
          <w:color w:val="000000"/>
          <w:spacing w:val="0"/>
          <w:sz w:val="32"/>
        </w:rPr>
        <w:t>Senioritanssikurssi kokoontuu joka torstai Idänpään Torpalla klo 10.00-12.00 pois lukien kesä-heinä-elokuu jolloin kesäloma aika, ja Joulukuu- jolloin Joululoma. Harrastuksen  kertoja oli kevät kaudella 16 kertaa ja syys kudella 14 kertaa Tanssimme kursseilta saatujen ohjeiden ja opetuksen mukaisia tansseja.Tavoitteena on pitää senioritanssi harjoitukssiin osalliistumista matalana ja saada tanssijat tuntemaan liikunnallista sekä yhdessä olon iloa. Harrastajien määrä on olut kevään ja syksyn kursseilla 11 senioritanssijaa . Esiintymisiä on ollut jonkin verran, keväällä yhdistyksen kevät tapahtumassa kaupungin puistossa 23.5 esitimme 6 senioritanssia. Yhdistyksen pikkujoulussa loimua-areenan kahviossa 12.12 esiinnyimme myös silloin oli ohjelmassa 5 esitystä.  harrastajien määrään kyllä olemme kiinnittäneet huomiota jatkuvuuden kannalta. Sosiaallista yhteenkuuluvuutta pidämme yllä, pitämällällä ennen tanssin alkua n.15min rupattelu/inffo ajan. Vetäjinä pidämme yhtenä tärkeimmistä asioista pitää yhteyttä muihin sidos ryhmiin.</w:t>
      </w:r>
    </w:p>
    <w:p>
      <w:pPr>
        <w:pStyle w:val="Normal"/>
        <w:widowControl/>
        <w:bidi w:val="0"/>
        <w:spacing w:lineRule="auto" w:line="276"/>
        <w:ind w:left="0" w:right="0" w:hanging="0"/>
        <w:jc w:val="left"/>
        <w:rPr>
          <w:rFonts w:ascii="Arial" w:hAnsi="Arial"/>
          <w:sz w:val="20"/>
          <w:szCs w:val="20"/>
        </w:rPr>
      </w:pPr>
      <w:r>
        <w:rPr>
          <w:rFonts w:ascii="Times New Roman" w:hAnsi="Times New Roman"/>
          <w:b w:val="false"/>
          <w:i w:val="false"/>
          <w:caps w:val="false"/>
          <w:smallCaps w:val="false"/>
          <w:color w:val="000000"/>
          <w:spacing w:val="0"/>
          <w:sz w:val="32"/>
          <w:szCs w:val="20"/>
        </w:rPr>
        <w:t>6.2.2025 ohjaaja Riitta Salo ja apuohjaaja Juhani Alasentie</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b/>
          <w:b/>
          <w:bCs/>
        </w:rPr>
      </w:pPr>
      <w:r>
        <w:rPr>
          <w:rFonts w:ascii="Arial" w:hAnsi="Arial"/>
          <w:b/>
          <w:bCs/>
          <w:i w:val="false"/>
          <w:caps w:val="false"/>
          <w:smallCaps w:val="false"/>
          <w:color w:val="222222"/>
          <w:spacing w:val="0"/>
          <w:sz w:val="24"/>
          <w:szCs w:val="24"/>
        </w:rPr>
        <w:t>Kalastuskerho</w:t>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tbl>
      <w:tblPr>
        <w:tblW w:w="13610" w:type="dxa"/>
        <w:jc w:val="left"/>
        <w:tblInd w:w="-30" w:type="dxa"/>
        <w:tblCellMar>
          <w:top w:w="0" w:type="dxa"/>
          <w:left w:w="30" w:type="dxa"/>
          <w:bottom w:w="0" w:type="dxa"/>
          <w:right w:w="30" w:type="dxa"/>
        </w:tblCellMar>
      </w:tblPr>
      <w:tblGrid>
        <w:gridCol w:w="3315"/>
        <w:gridCol w:w="825"/>
        <w:gridCol w:w="1396"/>
        <w:gridCol w:w="1794"/>
        <w:gridCol w:w="1317"/>
        <w:gridCol w:w="965"/>
        <w:gridCol w:w="967"/>
        <w:gridCol w:w="1111"/>
        <w:gridCol w:w="1918"/>
      </w:tblGrid>
      <w:tr>
        <w:trPr>
          <w:trHeight w:val="420" w:hRule="atLeast"/>
        </w:trPr>
        <w:tc>
          <w:tcPr>
            <w:tcW w:w="331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82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96" w:type="dxa"/>
            <w:tcBorders/>
            <w:vAlign w:val="bottom"/>
          </w:tcPr>
          <w:p>
            <w:pPr>
              <w:pStyle w:val="Normal"/>
              <w:tabs>
                <w:tab w:val="clear" w:pos="720"/>
              </w:tabs>
              <w:jc w:val="left"/>
              <w:rPr>
                <w:rFonts w:ascii="Arial" w:hAnsi="Arial"/>
                <w:sz w:val="20"/>
                <w:szCs w:val="20"/>
              </w:rPr>
            </w:pPr>
            <w:r>
              <w:rPr>
                <w:u w:val="single"/>
              </w:rPr>
              <w:t>YHTEENVETO HML:n ES:n KALAKERHON TOIMINNASTA v.2024</w:t>
            </w:r>
          </w:p>
        </w:tc>
        <w:tc>
          <w:tcPr>
            <w:tcW w:w="1794"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1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111"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918" w:type="dxa"/>
            <w:tcBorders/>
            <w:vAlign w:val="bottom"/>
          </w:tcPr>
          <w:p>
            <w:pPr>
              <w:pStyle w:val="Normal"/>
              <w:tabs>
                <w:tab w:val="clear" w:pos="720"/>
              </w:tabs>
              <w:jc w:val="left"/>
              <w:rPr>
                <w:rFonts w:ascii="Arial" w:hAnsi="Arial"/>
                <w:sz w:val="20"/>
                <w:szCs w:val="20"/>
              </w:rPr>
            </w:pPr>
            <w:r>
              <w:rPr>
                <w:rFonts w:ascii="Arial" w:hAnsi="Arial"/>
                <w:sz w:val="20"/>
                <w:szCs w:val="20"/>
              </w:rPr>
            </w:r>
          </w:p>
        </w:tc>
      </w:tr>
      <w:tr>
        <w:trPr>
          <w:trHeight w:val="375" w:hRule="atLeast"/>
        </w:trPr>
        <w:tc>
          <w:tcPr>
            <w:tcW w:w="331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82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96"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794"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1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111"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918" w:type="dxa"/>
            <w:tcBorders/>
            <w:vAlign w:val="bottom"/>
          </w:tcPr>
          <w:p>
            <w:pPr>
              <w:pStyle w:val="Normal"/>
              <w:tabs>
                <w:tab w:val="clear" w:pos="720"/>
              </w:tabs>
              <w:jc w:val="left"/>
              <w:rPr>
                <w:rFonts w:ascii="Arial" w:hAnsi="Arial"/>
                <w:sz w:val="20"/>
                <w:szCs w:val="20"/>
              </w:rPr>
            </w:pPr>
            <w:r>
              <w:rPr>
                <w:rFonts w:ascii="Arial" w:hAnsi="Arial"/>
                <w:sz w:val="20"/>
                <w:szCs w:val="20"/>
              </w:rPr>
            </w:r>
          </w:p>
        </w:tc>
      </w:tr>
      <w:tr>
        <w:trPr>
          <w:trHeight w:val="402" w:hRule="atLeast"/>
        </w:trPr>
        <w:tc>
          <w:tcPr>
            <w:tcW w:w="331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82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96" w:type="dxa"/>
            <w:tcBorders/>
            <w:vAlign w:val="bottom"/>
          </w:tcPr>
          <w:p>
            <w:pPr>
              <w:pStyle w:val="Normal"/>
              <w:tabs>
                <w:tab w:val="clear" w:pos="720"/>
              </w:tabs>
              <w:jc w:val="center"/>
              <w:rPr>
                <w:rFonts w:ascii="Arial" w:hAnsi="Arial"/>
                <w:sz w:val="20"/>
                <w:szCs w:val="20"/>
              </w:rPr>
            </w:pPr>
            <w:r>
              <w:rPr>
                <w:b/>
              </w:rPr>
              <w:t>Tiistaisin</w:t>
            </w:r>
          </w:p>
        </w:tc>
        <w:tc>
          <w:tcPr>
            <w:tcW w:w="1794"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17" w:type="dxa"/>
            <w:tcBorders/>
            <w:vAlign w:val="bottom"/>
          </w:tcPr>
          <w:p>
            <w:pPr>
              <w:pStyle w:val="Normal"/>
              <w:tabs>
                <w:tab w:val="clear" w:pos="720"/>
              </w:tabs>
              <w:jc w:val="left"/>
              <w:rPr>
                <w:rFonts w:ascii="Arial" w:hAnsi="Arial"/>
                <w:sz w:val="20"/>
                <w:szCs w:val="20"/>
              </w:rPr>
            </w:pPr>
            <w:r>
              <w:rPr>
                <w:b/>
              </w:rPr>
              <w:t>Osanottoja</w:t>
            </w:r>
          </w:p>
        </w:tc>
        <w:tc>
          <w:tcPr>
            <w:tcW w:w="96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111" w:type="dxa"/>
            <w:tcBorders/>
            <w:vAlign w:val="bottom"/>
          </w:tcPr>
          <w:p>
            <w:pPr>
              <w:pStyle w:val="Normal"/>
              <w:tabs>
                <w:tab w:val="clear" w:pos="720"/>
              </w:tabs>
              <w:jc w:val="center"/>
              <w:rPr>
                <w:rFonts w:ascii="Arial" w:hAnsi="Arial"/>
                <w:sz w:val="20"/>
                <w:szCs w:val="20"/>
              </w:rPr>
            </w:pPr>
            <w:r>
              <w:rPr>
                <w:b/>
              </w:rPr>
              <w:t>Kaloja yht.</w:t>
            </w:r>
          </w:p>
        </w:tc>
        <w:tc>
          <w:tcPr>
            <w:tcW w:w="1918" w:type="dxa"/>
            <w:tcBorders/>
            <w:vAlign w:val="bottom"/>
          </w:tcPr>
          <w:p>
            <w:pPr>
              <w:pStyle w:val="Normal"/>
              <w:tabs>
                <w:tab w:val="clear" w:pos="720"/>
              </w:tabs>
              <w:jc w:val="center"/>
              <w:rPr>
                <w:rFonts w:ascii="Arial" w:hAnsi="Arial"/>
                <w:sz w:val="20"/>
                <w:szCs w:val="20"/>
              </w:rPr>
            </w:pPr>
            <w:r>
              <w:rPr>
                <w:b/>
              </w:rPr>
              <w:t>Kaloja</w:t>
            </w:r>
          </w:p>
        </w:tc>
      </w:tr>
      <w:tr>
        <w:trPr>
          <w:trHeight w:val="402" w:hRule="atLeast"/>
        </w:trPr>
        <w:tc>
          <w:tcPr>
            <w:tcW w:w="331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825" w:type="dxa"/>
            <w:tcBorders/>
            <w:vAlign w:val="bottom"/>
          </w:tcPr>
          <w:p>
            <w:pPr>
              <w:pStyle w:val="Normal"/>
              <w:tabs>
                <w:tab w:val="clear" w:pos="720"/>
              </w:tabs>
              <w:jc w:val="center"/>
              <w:rPr>
                <w:rFonts w:ascii="Arial" w:hAnsi="Arial"/>
                <w:sz w:val="20"/>
                <w:szCs w:val="20"/>
              </w:rPr>
            </w:pPr>
            <w:r>
              <w:rPr>
                <w:b/>
              </w:rPr>
              <w:t>KPL</w:t>
            </w:r>
          </w:p>
        </w:tc>
        <w:tc>
          <w:tcPr>
            <w:tcW w:w="1396" w:type="dxa"/>
            <w:tcBorders/>
            <w:vAlign w:val="bottom"/>
          </w:tcPr>
          <w:p>
            <w:pPr>
              <w:pStyle w:val="Normal"/>
              <w:tabs>
                <w:tab w:val="clear" w:pos="720"/>
              </w:tabs>
              <w:jc w:val="center"/>
              <w:rPr>
                <w:rFonts w:ascii="Arial" w:hAnsi="Arial"/>
                <w:sz w:val="20"/>
                <w:szCs w:val="20"/>
              </w:rPr>
            </w:pPr>
            <w:r>
              <w:rPr>
                <w:b/>
              </w:rPr>
              <w:t>Aika</w:t>
            </w:r>
          </w:p>
        </w:tc>
        <w:tc>
          <w:tcPr>
            <w:tcW w:w="1794" w:type="dxa"/>
            <w:tcBorders/>
            <w:vAlign w:val="bottom"/>
          </w:tcPr>
          <w:p>
            <w:pPr>
              <w:pStyle w:val="Normal"/>
              <w:tabs>
                <w:tab w:val="clear" w:pos="720"/>
              </w:tabs>
              <w:jc w:val="center"/>
              <w:rPr>
                <w:rFonts w:ascii="Arial" w:hAnsi="Arial"/>
                <w:sz w:val="20"/>
                <w:szCs w:val="20"/>
              </w:rPr>
            </w:pPr>
            <w:r>
              <w:rPr>
                <w:b/>
              </w:rPr>
              <w:t>Osanottoja yht.</w:t>
            </w:r>
          </w:p>
        </w:tc>
        <w:tc>
          <w:tcPr>
            <w:tcW w:w="1317" w:type="dxa"/>
            <w:tcBorders/>
            <w:vAlign w:val="bottom"/>
          </w:tcPr>
          <w:p>
            <w:pPr>
              <w:pStyle w:val="Normal"/>
              <w:tabs>
                <w:tab w:val="clear" w:pos="720"/>
              </w:tabs>
              <w:jc w:val="center"/>
              <w:rPr>
                <w:rFonts w:ascii="Arial" w:hAnsi="Arial"/>
                <w:sz w:val="20"/>
                <w:szCs w:val="20"/>
              </w:rPr>
            </w:pPr>
            <w:r>
              <w:rPr>
                <w:b/>
              </w:rPr>
              <w:t>keskim/kisa</w:t>
            </w:r>
          </w:p>
        </w:tc>
        <w:tc>
          <w:tcPr>
            <w:tcW w:w="965" w:type="dxa"/>
            <w:tcBorders/>
            <w:vAlign w:val="bottom"/>
          </w:tcPr>
          <w:p>
            <w:pPr>
              <w:pStyle w:val="Normal"/>
              <w:tabs>
                <w:tab w:val="clear" w:pos="720"/>
              </w:tabs>
              <w:jc w:val="center"/>
              <w:rPr>
                <w:rFonts w:ascii="Arial" w:hAnsi="Arial"/>
                <w:sz w:val="20"/>
                <w:szCs w:val="20"/>
              </w:rPr>
            </w:pPr>
            <w:r>
              <w:rPr>
                <w:b/>
              </w:rPr>
              <w:t>Naisia</w:t>
            </w:r>
          </w:p>
        </w:tc>
        <w:tc>
          <w:tcPr>
            <w:tcW w:w="967" w:type="dxa"/>
            <w:tcBorders/>
            <w:vAlign w:val="bottom"/>
          </w:tcPr>
          <w:p>
            <w:pPr>
              <w:pStyle w:val="Normal"/>
              <w:tabs>
                <w:tab w:val="clear" w:pos="720"/>
              </w:tabs>
              <w:jc w:val="center"/>
              <w:rPr>
                <w:rFonts w:ascii="Arial" w:hAnsi="Arial"/>
                <w:sz w:val="20"/>
                <w:szCs w:val="20"/>
              </w:rPr>
            </w:pPr>
            <w:r>
              <w:rPr>
                <w:b/>
              </w:rPr>
              <w:t>Miehiä</w:t>
            </w:r>
          </w:p>
        </w:tc>
        <w:tc>
          <w:tcPr>
            <w:tcW w:w="1111" w:type="dxa"/>
            <w:tcBorders/>
            <w:vAlign w:val="bottom"/>
          </w:tcPr>
          <w:p>
            <w:pPr>
              <w:pStyle w:val="Normal"/>
              <w:tabs>
                <w:tab w:val="clear" w:pos="720"/>
              </w:tabs>
              <w:jc w:val="center"/>
              <w:rPr>
                <w:rFonts w:ascii="Arial" w:hAnsi="Arial"/>
                <w:sz w:val="20"/>
                <w:szCs w:val="20"/>
              </w:rPr>
            </w:pPr>
            <w:r>
              <w:rPr>
                <w:b/>
              </w:rPr>
              <w:t>kg</w:t>
            </w:r>
          </w:p>
        </w:tc>
        <w:tc>
          <w:tcPr>
            <w:tcW w:w="1918" w:type="dxa"/>
            <w:tcBorders/>
            <w:vAlign w:val="bottom"/>
          </w:tcPr>
          <w:p>
            <w:pPr>
              <w:pStyle w:val="Normal"/>
              <w:tabs>
                <w:tab w:val="clear" w:pos="720"/>
              </w:tabs>
              <w:jc w:val="center"/>
              <w:rPr>
                <w:rFonts w:ascii="Arial" w:hAnsi="Arial"/>
                <w:sz w:val="20"/>
                <w:szCs w:val="20"/>
              </w:rPr>
            </w:pPr>
            <w:r>
              <w:rPr>
                <w:b/>
              </w:rPr>
              <w:t>keskim./nenä</w:t>
            </w:r>
          </w:p>
        </w:tc>
      </w:tr>
      <w:tr>
        <w:trPr>
          <w:trHeight w:val="402" w:hRule="atLeast"/>
        </w:trPr>
        <w:tc>
          <w:tcPr>
            <w:tcW w:w="3315" w:type="dxa"/>
            <w:tcBorders/>
            <w:vAlign w:val="bottom"/>
          </w:tcPr>
          <w:p>
            <w:pPr>
              <w:pStyle w:val="Normal"/>
              <w:tabs>
                <w:tab w:val="clear" w:pos="720"/>
              </w:tabs>
              <w:jc w:val="left"/>
              <w:rPr>
                <w:rFonts w:ascii="Arial" w:hAnsi="Arial"/>
                <w:sz w:val="20"/>
                <w:szCs w:val="20"/>
              </w:rPr>
            </w:pPr>
            <w:r>
              <w:rPr>
                <w:b/>
              </w:rPr>
              <w:t xml:space="preserve">PILKKI                      </w:t>
            </w:r>
          </w:p>
        </w:tc>
        <w:tc>
          <w:tcPr>
            <w:tcW w:w="825" w:type="dxa"/>
            <w:tcBorders/>
            <w:vAlign w:val="bottom"/>
          </w:tcPr>
          <w:p>
            <w:pPr>
              <w:pStyle w:val="Normal"/>
              <w:tabs>
                <w:tab w:val="clear" w:pos="720"/>
              </w:tabs>
              <w:jc w:val="center"/>
              <w:rPr>
                <w:rFonts w:ascii="Arial" w:hAnsi="Arial"/>
                <w:sz w:val="20"/>
                <w:szCs w:val="20"/>
              </w:rPr>
            </w:pPr>
            <w:r>
              <w:rPr/>
              <w:t>12</w:t>
            </w:r>
          </w:p>
        </w:tc>
        <w:tc>
          <w:tcPr>
            <w:tcW w:w="1396" w:type="dxa"/>
            <w:tcBorders/>
            <w:vAlign w:val="bottom"/>
          </w:tcPr>
          <w:p>
            <w:pPr>
              <w:pStyle w:val="Normal"/>
              <w:tabs>
                <w:tab w:val="clear" w:pos="720"/>
              </w:tabs>
              <w:jc w:val="center"/>
              <w:rPr>
                <w:rFonts w:ascii="Arial" w:hAnsi="Arial"/>
                <w:sz w:val="20"/>
                <w:szCs w:val="20"/>
              </w:rPr>
            </w:pPr>
            <w:r>
              <w:rPr/>
              <w:t>12.12-26.3</w:t>
            </w:r>
          </w:p>
        </w:tc>
        <w:tc>
          <w:tcPr>
            <w:tcW w:w="1794" w:type="dxa"/>
            <w:tcBorders/>
            <w:vAlign w:val="bottom"/>
          </w:tcPr>
          <w:p>
            <w:pPr>
              <w:pStyle w:val="Normal"/>
              <w:tabs>
                <w:tab w:val="clear" w:pos="720"/>
              </w:tabs>
              <w:jc w:val="center"/>
              <w:rPr>
                <w:rFonts w:ascii="Arial" w:hAnsi="Arial"/>
                <w:sz w:val="20"/>
                <w:szCs w:val="20"/>
              </w:rPr>
            </w:pPr>
            <w:r>
              <w:rPr/>
              <w:t>155</w:t>
            </w:r>
          </w:p>
        </w:tc>
        <w:tc>
          <w:tcPr>
            <w:tcW w:w="1317" w:type="dxa"/>
            <w:tcBorders/>
            <w:vAlign w:val="bottom"/>
          </w:tcPr>
          <w:p>
            <w:pPr>
              <w:pStyle w:val="Normal"/>
              <w:tabs>
                <w:tab w:val="clear" w:pos="720"/>
              </w:tabs>
              <w:jc w:val="center"/>
              <w:rPr>
                <w:rFonts w:ascii="Arial" w:hAnsi="Arial"/>
                <w:sz w:val="20"/>
                <w:szCs w:val="20"/>
              </w:rPr>
            </w:pPr>
            <w:r>
              <w:rPr/>
              <w:t>13</w:t>
            </w:r>
          </w:p>
        </w:tc>
        <w:tc>
          <w:tcPr>
            <w:tcW w:w="965" w:type="dxa"/>
            <w:tcBorders/>
            <w:vAlign w:val="bottom"/>
          </w:tcPr>
          <w:p>
            <w:pPr>
              <w:pStyle w:val="Normal"/>
              <w:tabs>
                <w:tab w:val="clear" w:pos="720"/>
              </w:tabs>
              <w:jc w:val="center"/>
              <w:rPr>
                <w:rFonts w:ascii="Arial" w:hAnsi="Arial"/>
                <w:sz w:val="20"/>
                <w:szCs w:val="20"/>
              </w:rPr>
            </w:pPr>
            <w:r>
              <w:rPr/>
              <w:t>8</w:t>
            </w:r>
          </w:p>
        </w:tc>
        <w:tc>
          <w:tcPr>
            <w:tcW w:w="967" w:type="dxa"/>
            <w:tcBorders/>
            <w:vAlign w:val="bottom"/>
          </w:tcPr>
          <w:p>
            <w:pPr>
              <w:pStyle w:val="Normal"/>
              <w:tabs>
                <w:tab w:val="clear" w:pos="720"/>
              </w:tabs>
              <w:jc w:val="center"/>
              <w:rPr>
                <w:rFonts w:ascii="Arial" w:hAnsi="Arial"/>
                <w:sz w:val="20"/>
                <w:szCs w:val="20"/>
              </w:rPr>
            </w:pPr>
            <w:r>
              <w:rPr/>
              <w:t>18</w:t>
            </w:r>
          </w:p>
        </w:tc>
        <w:tc>
          <w:tcPr>
            <w:tcW w:w="1111" w:type="dxa"/>
            <w:tcBorders/>
            <w:vAlign w:val="bottom"/>
          </w:tcPr>
          <w:p>
            <w:pPr>
              <w:pStyle w:val="Normal"/>
              <w:tabs>
                <w:tab w:val="clear" w:pos="720"/>
              </w:tabs>
              <w:jc w:val="center"/>
              <w:rPr>
                <w:rFonts w:ascii="Arial" w:hAnsi="Arial"/>
                <w:sz w:val="20"/>
                <w:szCs w:val="20"/>
              </w:rPr>
            </w:pPr>
            <w:r>
              <w:rPr/>
              <w:t>364</w:t>
            </w:r>
          </w:p>
        </w:tc>
        <w:tc>
          <w:tcPr>
            <w:tcW w:w="1918" w:type="dxa"/>
            <w:tcBorders/>
            <w:vAlign w:val="bottom"/>
          </w:tcPr>
          <w:p>
            <w:pPr>
              <w:pStyle w:val="Normal"/>
              <w:tabs>
                <w:tab w:val="clear" w:pos="720"/>
              </w:tabs>
              <w:jc w:val="center"/>
              <w:rPr>
                <w:rFonts w:ascii="Arial" w:hAnsi="Arial"/>
                <w:sz w:val="20"/>
                <w:szCs w:val="20"/>
              </w:rPr>
            </w:pPr>
            <w:r>
              <w:rPr/>
              <w:t>2,3 kg</w:t>
            </w:r>
          </w:p>
        </w:tc>
      </w:tr>
      <w:tr>
        <w:trPr>
          <w:trHeight w:val="402" w:hRule="atLeast"/>
        </w:trPr>
        <w:tc>
          <w:tcPr>
            <w:tcW w:w="3315" w:type="dxa"/>
            <w:tcBorders/>
            <w:vAlign w:val="bottom"/>
          </w:tcPr>
          <w:p>
            <w:pPr>
              <w:pStyle w:val="Normal"/>
              <w:tabs>
                <w:tab w:val="clear" w:pos="720"/>
              </w:tabs>
              <w:jc w:val="left"/>
              <w:rPr>
                <w:rFonts w:ascii="Arial" w:hAnsi="Arial"/>
                <w:sz w:val="20"/>
                <w:szCs w:val="20"/>
              </w:rPr>
            </w:pPr>
            <w:r>
              <w:rPr>
                <w:b/>
              </w:rPr>
              <w:t xml:space="preserve">RANTAONKI        </w:t>
            </w:r>
          </w:p>
        </w:tc>
        <w:tc>
          <w:tcPr>
            <w:tcW w:w="825" w:type="dxa"/>
            <w:tcBorders/>
            <w:vAlign w:val="bottom"/>
          </w:tcPr>
          <w:p>
            <w:pPr>
              <w:pStyle w:val="Normal"/>
              <w:tabs>
                <w:tab w:val="clear" w:pos="720"/>
              </w:tabs>
              <w:jc w:val="center"/>
              <w:rPr>
                <w:rFonts w:ascii="Arial" w:hAnsi="Arial"/>
                <w:sz w:val="20"/>
                <w:szCs w:val="20"/>
              </w:rPr>
            </w:pPr>
            <w:r>
              <w:rPr/>
              <w:t>15</w:t>
            </w:r>
          </w:p>
        </w:tc>
        <w:tc>
          <w:tcPr>
            <w:tcW w:w="1396" w:type="dxa"/>
            <w:tcBorders/>
            <w:vAlign w:val="bottom"/>
          </w:tcPr>
          <w:p>
            <w:pPr>
              <w:pStyle w:val="Normal"/>
              <w:tabs>
                <w:tab w:val="clear" w:pos="720"/>
              </w:tabs>
              <w:jc w:val="center"/>
              <w:rPr>
                <w:rFonts w:ascii="Arial" w:hAnsi="Arial"/>
                <w:sz w:val="20"/>
                <w:szCs w:val="20"/>
              </w:rPr>
            </w:pPr>
            <w:r>
              <w:rPr/>
              <w:t>7.5-13.8</w:t>
            </w:r>
          </w:p>
        </w:tc>
        <w:tc>
          <w:tcPr>
            <w:tcW w:w="1794" w:type="dxa"/>
            <w:tcBorders/>
            <w:vAlign w:val="bottom"/>
          </w:tcPr>
          <w:p>
            <w:pPr>
              <w:pStyle w:val="Normal"/>
              <w:tabs>
                <w:tab w:val="clear" w:pos="720"/>
              </w:tabs>
              <w:jc w:val="center"/>
              <w:rPr>
                <w:rFonts w:ascii="Arial" w:hAnsi="Arial"/>
                <w:sz w:val="20"/>
                <w:szCs w:val="20"/>
              </w:rPr>
            </w:pPr>
            <w:r>
              <w:rPr/>
              <w:t>265</w:t>
            </w:r>
          </w:p>
        </w:tc>
        <w:tc>
          <w:tcPr>
            <w:tcW w:w="1317" w:type="dxa"/>
            <w:tcBorders/>
            <w:vAlign w:val="bottom"/>
          </w:tcPr>
          <w:p>
            <w:pPr>
              <w:pStyle w:val="Normal"/>
              <w:tabs>
                <w:tab w:val="clear" w:pos="720"/>
              </w:tabs>
              <w:jc w:val="center"/>
              <w:rPr>
                <w:rFonts w:ascii="Arial" w:hAnsi="Arial"/>
                <w:sz w:val="20"/>
                <w:szCs w:val="20"/>
              </w:rPr>
            </w:pPr>
            <w:r>
              <w:rPr/>
              <w:t>18</w:t>
            </w:r>
          </w:p>
        </w:tc>
        <w:tc>
          <w:tcPr>
            <w:tcW w:w="965" w:type="dxa"/>
            <w:tcBorders/>
            <w:vAlign w:val="bottom"/>
          </w:tcPr>
          <w:p>
            <w:pPr>
              <w:pStyle w:val="Normal"/>
              <w:tabs>
                <w:tab w:val="clear" w:pos="720"/>
              </w:tabs>
              <w:jc w:val="center"/>
              <w:rPr>
                <w:rFonts w:ascii="Arial" w:hAnsi="Arial"/>
                <w:sz w:val="20"/>
                <w:szCs w:val="20"/>
              </w:rPr>
            </w:pPr>
            <w:r>
              <w:rPr/>
              <w:t>10</w:t>
            </w:r>
          </w:p>
        </w:tc>
        <w:tc>
          <w:tcPr>
            <w:tcW w:w="967" w:type="dxa"/>
            <w:tcBorders/>
            <w:vAlign w:val="bottom"/>
          </w:tcPr>
          <w:p>
            <w:pPr>
              <w:pStyle w:val="Normal"/>
              <w:tabs>
                <w:tab w:val="clear" w:pos="720"/>
              </w:tabs>
              <w:jc w:val="center"/>
              <w:rPr>
                <w:rFonts w:ascii="Arial" w:hAnsi="Arial"/>
                <w:sz w:val="20"/>
                <w:szCs w:val="20"/>
              </w:rPr>
            </w:pPr>
            <w:r>
              <w:rPr/>
              <w:t>14</w:t>
            </w:r>
          </w:p>
        </w:tc>
        <w:tc>
          <w:tcPr>
            <w:tcW w:w="1111" w:type="dxa"/>
            <w:tcBorders/>
            <w:vAlign w:val="bottom"/>
          </w:tcPr>
          <w:p>
            <w:pPr>
              <w:pStyle w:val="Normal"/>
              <w:tabs>
                <w:tab w:val="clear" w:pos="720"/>
              </w:tabs>
              <w:jc w:val="center"/>
              <w:rPr>
                <w:rFonts w:ascii="Arial" w:hAnsi="Arial"/>
                <w:sz w:val="20"/>
                <w:szCs w:val="20"/>
              </w:rPr>
            </w:pPr>
            <w:r>
              <w:rPr/>
              <w:t>355</w:t>
            </w:r>
          </w:p>
        </w:tc>
        <w:tc>
          <w:tcPr>
            <w:tcW w:w="1918" w:type="dxa"/>
            <w:tcBorders/>
            <w:vAlign w:val="bottom"/>
          </w:tcPr>
          <w:p>
            <w:pPr>
              <w:pStyle w:val="Normal"/>
              <w:tabs>
                <w:tab w:val="clear" w:pos="720"/>
              </w:tabs>
              <w:jc w:val="center"/>
              <w:rPr>
                <w:rFonts w:ascii="Arial" w:hAnsi="Arial"/>
                <w:sz w:val="20"/>
                <w:szCs w:val="20"/>
              </w:rPr>
            </w:pPr>
            <w:r>
              <w:rPr/>
              <w:t>1,3 kg</w:t>
            </w:r>
          </w:p>
        </w:tc>
      </w:tr>
      <w:tr>
        <w:trPr>
          <w:trHeight w:val="402" w:hRule="atLeast"/>
        </w:trPr>
        <w:tc>
          <w:tcPr>
            <w:tcW w:w="3315" w:type="dxa"/>
            <w:tcBorders/>
            <w:vAlign w:val="bottom"/>
          </w:tcPr>
          <w:p>
            <w:pPr>
              <w:pStyle w:val="Normal"/>
              <w:tabs>
                <w:tab w:val="clear" w:pos="720"/>
              </w:tabs>
              <w:jc w:val="left"/>
              <w:rPr>
                <w:rFonts w:ascii="Arial" w:hAnsi="Arial"/>
                <w:sz w:val="20"/>
                <w:szCs w:val="20"/>
              </w:rPr>
            </w:pPr>
            <w:r>
              <w:rPr>
                <w:b/>
              </w:rPr>
              <w:t xml:space="preserve">LAITURIPILKIT      </w:t>
            </w:r>
          </w:p>
        </w:tc>
        <w:tc>
          <w:tcPr>
            <w:tcW w:w="825" w:type="dxa"/>
            <w:tcBorders/>
            <w:vAlign w:val="bottom"/>
          </w:tcPr>
          <w:p>
            <w:pPr>
              <w:pStyle w:val="Normal"/>
              <w:tabs>
                <w:tab w:val="clear" w:pos="720"/>
              </w:tabs>
              <w:jc w:val="center"/>
              <w:rPr>
                <w:rFonts w:ascii="Arial" w:hAnsi="Arial"/>
                <w:sz w:val="20"/>
                <w:szCs w:val="20"/>
              </w:rPr>
            </w:pPr>
            <w:r>
              <w:rPr/>
              <w:t>12</w:t>
            </w:r>
          </w:p>
        </w:tc>
        <w:tc>
          <w:tcPr>
            <w:tcW w:w="1396" w:type="dxa"/>
            <w:tcBorders/>
            <w:vAlign w:val="bottom"/>
          </w:tcPr>
          <w:p>
            <w:pPr>
              <w:pStyle w:val="Normal"/>
              <w:tabs>
                <w:tab w:val="clear" w:pos="720"/>
              </w:tabs>
              <w:jc w:val="center"/>
              <w:rPr>
                <w:rFonts w:ascii="Arial" w:hAnsi="Arial"/>
                <w:sz w:val="20"/>
                <w:szCs w:val="20"/>
              </w:rPr>
            </w:pPr>
            <w:r>
              <w:rPr/>
              <w:t>20.8-12.11</w:t>
            </w:r>
          </w:p>
        </w:tc>
        <w:tc>
          <w:tcPr>
            <w:tcW w:w="1794" w:type="dxa"/>
            <w:tcBorders/>
            <w:vAlign w:val="bottom"/>
          </w:tcPr>
          <w:p>
            <w:pPr>
              <w:pStyle w:val="Normal"/>
              <w:tabs>
                <w:tab w:val="clear" w:pos="720"/>
              </w:tabs>
              <w:jc w:val="center"/>
              <w:rPr>
                <w:rFonts w:ascii="Arial" w:hAnsi="Arial"/>
                <w:sz w:val="20"/>
                <w:szCs w:val="20"/>
              </w:rPr>
            </w:pPr>
            <w:r>
              <w:rPr/>
              <w:t>186</w:t>
            </w:r>
          </w:p>
        </w:tc>
        <w:tc>
          <w:tcPr>
            <w:tcW w:w="1317" w:type="dxa"/>
            <w:tcBorders/>
            <w:vAlign w:val="bottom"/>
          </w:tcPr>
          <w:p>
            <w:pPr>
              <w:pStyle w:val="Normal"/>
              <w:tabs>
                <w:tab w:val="clear" w:pos="720"/>
              </w:tabs>
              <w:jc w:val="center"/>
              <w:rPr>
                <w:rFonts w:ascii="Arial" w:hAnsi="Arial"/>
                <w:sz w:val="20"/>
                <w:szCs w:val="20"/>
              </w:rPr>
            </w:pPr>
            <w:r>
              <w:rPr/>
              <w:t>16</w:t>
            </w:r>
          </w:p>
        </w:tc>
        <w:tc>
          <w:tcPr>
            <w:tcW w:w="965" w:type="dxa"/>
            <w:tcBorders/>
            <w:vAlign w:val="bottom"/>
          </w:tcPr>
          <w:p>
            <w:pPr>
              <w:pStyle w:val="Normal"/>
              <w:tabs>
                <w:tab w:val="clear" w:pos="720"/>
              </w:tabs>
              <w:jc w:val="center"/>
              <w:rPr>
                <w:rFonts w:ascii="Arial" w:hAnsi="Arial"/>
                <w:sz w:val="20"/>
                <w:szCs w:val="20"/>
              </w:rPr>
            </w:pPr>
            <w:r>
              <w:rPr/>
              <w:t>7</w:t>
            </w:r>
          </w:p>
        </w:tc>
        <w:tc>
          <w:tcPr>
            <w:tcW w:w="967" w:type="dxa"/>
            <w:tcBorders/>
            <w:vAlign w:val="bottom"/>
          </w:tcPr>
          <w:p>
            <w:pPr>
              <w:pStyle w:val="Normal"/>
              <w:tabs>
                <w:tab w:val="clear" w:pos="720"/>
              </w:tabs>
              <w:jc w:val="center"/>
              <w:rPr>
                <w:rFonts w:ascii="Arial" w:hAnsi="Arial"/>
                <w:sz w:val="20"/>
                <w:szCs w:val="20"/>
              </w:rPr>
            </w:pPr>
            <w:r>
              <w:rPr/>
              <w:t>12</w:t>
            </w:r>
          </w:p>
        </w:tc>
        <w:tc>
          <w:tcPr>
            <w:tcW w:w="1111" w:type="dxa"/>
            <w:tcBorders/>
            <w:vAlign w:val="bottom"/>
          </w:tcPr>
          <w:p>
            <w:pPr>
              <w:pStyle w:val="Normal"/>
              <w:tabs>
                <w:tab w:val="clear" w:pos="720"/>
              </w:tabs>
              <w:jc w:val="center"/>
              <w:rPr>
                <w:rFonts w:ascii="Arial" w:hAnsi="Arial"/>
                <w:sz w:val="20"/>
                <w:szCs w:val="20"/>
              </w:rPr>
            </w:pPr>
            <w:r>
              <w:rPr/>
              <w:t>196</w:t>
            </w:r>
          </w:p>
        </w:tc>
        <w:tc>
          <w:tcPr>
            <w:tcW w:w="1918" w:type="dxa"/>
            <w:tcBorders/>
            <w:vAlign w:val="bottom"/>
          </w:tcPr>
          <w:p>
            <w:pPr>
              <w:pStyle w:val="Normal"/>
              <w:tabs>
                <w:tab w:val="clear" w:pos="720"/>
              </w:tabs>
              <w:jc w:val="center"/>
              <w:rPr>
                <w:rFonts w:ascii="Arial" w:hAnsi="Arial"/>
                <w:sz w:val="20"/>
                <w:szCs w:val="20"/>
              </w:rPr>
            </w:pPr>
            <w:r>
              <w:rPr/>
              <w:t>1,0 kg</w:t>
            </w:r>
          </w:p>
        </w:tc>
      </w:tr>
      <w:tr>
        <w:trPr>
          <w:trHeight w:val="402" w:hRule="atLeast"/>
        </w:trPr>
        <w:tc>
          <w:tcPr>
            <w:tcW w:w="3315" w:type="dxa"/>
            <w:tcBorders/>
            <w:vAlign w:val="bottom"/>
          </w:tcPr>
          <w:p>
            <w:pPr>
              <w:pStyle w:val="Normal"/>
              <w:tabs>
                <w:tab w:val="clear" w:pos="720"/>
              </w:tabs>
              <w:jc w:val="left"/>
              <w:rPr>
                <w:rFonts w:ascii="Arial" w:hAnsi="Arial"/>
                <w:sz w:val="20"/>
                <w:szCs w:val="20"/>
              </w:rPr>
            </w:pPr>
            <w:r>
              <w:rPr>
                <w:b/>
              </w:rPr>
              <w:t>Yhteensä</w:t>
            </w:r>
          </w:p>
        </w:tc>
        <w:tc>
          <w:tcPr>
            <w:tcW w:w="825" w:type="dxa"/>
            <w:tcBorders/>
            <w:vAlign w:val="bottom"/>
          </w:tcPr>
          <w:p>
            <w:pPr>
              <w:pStyle w:val="Normal"/>
              <w:tabs>
                <w:tab w:val="clear" w:pos="720"/>
              </w:tabs>
              <w:jc w:val="center"/>
              <w:rPr>
                <w:rFonts w:ascii="Arial" w:hAnsi="Arial"/>
                <w:sz w:val="20"/>
                <w:szCs w:val="20"/>
              </w:rPr>
            </w:pPr>
            <w:r>
              <w:rPr>
                <w:b/>
              </w:rPr>
              <w:t>39</w:t>
            </w:r>
          </w:p>
        </w:tc>
        <w:tc>
          <w:tcPr>
            <w:tcW w:w="1396" w:type="dxa"/>
            <w:tcBorders/>
            <w:vAlign w:val="bottom"/>
          </w:tcPr>
          <w:p>
            <w:pPr>
              <w:pStyle w:val="Normal"/>
              <w:tabs>
                <w:tab w:val="clear" w:pos="720"/>
              </w:tabs>
              <w:jc w:val="center"/>
              <w:rPr>
                <w:rFonts w:ascii="Arial" w:hAnsi="Arial"/>
                <w:sz w:val="20"/>
                <w:szCs w:val="20"/>
              </w:rPr>
            </w:pPr>
            <w:r>
              <w:rPr>
                <w:rFonts w:ascii="Arial" w:hAnsi="Arial"/>
                <w:sz w:val="20"/>
                <w:szCs w:val="20"/>
              </w:rPr>
            </w:r>
          </w:p>
        </w:tc>
        <w:tc>
          <w:tcPr>
            <w:tcW w:w="1794" w:type="dxa"/>
            <w:tcBorders/>
            <w:vAlign w:val="bottom"/>
          </w:tcPr>
          <w:p>
            <w:pPr>
              <w:pStyle w:val="Normal"/>
              <w:tabs>
                <w:tab w:val="clear" w:pos="720"/>
              </w:tabs>
              <w:jc w:val="center"/>
              <w:rPr>
                <w:rFonts w:ascii="Arial" w:hAnsi="Arial"/>
                <w:sz w:val="20"/>
                <w:szCs w:val="20"/>
              </w:rPr>
            </w:pPr>
            <w:r>
              <w:rPr>
                <w:b/>
              </w:rPr>
              <w:t>606</w:t>
            </w:r>
          </w:p>
        </w:tc>
        <w:tc>
          <w:tcPr>
            <w:tcW w:w="1317" w:type="dxa"/>
            <w:tcBorders/>
            <w:vAlign w:val="bottom"/>
          </w:tcPr>
          <w:p>
            <w:pPr>
              <w:pStyle w:val="Normal"/>
              <w:tabs>
                <w:tab w:val="clear" w:pos="720"/>
              </w:tabs>
              <w:jc w:val="center"/>
              <w:rPr>
                <w:rFonts w:ascii="Arial" w:hAnsi="Arial"/>
                <w:sz w:val="20"/>
                <w:szCs w:val="20"/>
              </w:rPr>
            </w:pPr>
            <w:r>
              <w:rPr>
                <w:rFonts w:ascii="Arial" w:hAnsi="Arial"/>
                <w:sz w:val="20"/>
                <w:szCs w:val="20"/>
              </w:rPr>
            </w:r>
          </w:p>
        </w:tc>
        <w:tc>
          <w:tcPr>
            <w:tcW w:w="965" w:type="dxa"/>
            <w:tcBorders/>
            <w:vAlign w:val="bottom"/>
          </w:tcPr>
          <w:p>
            <w:pPr>
              <w:pStyle w:val="Normal"/>
              <w:tabs>
                <w:tab w:val="clear" w:pos="720"/>
              </w:tabs>
              <w:jc w:val="center"/>
              <w:rPr>
                <w:rFonts w:ascii="Arial" w:hAnsi="Arial"/>
                <w:sz w:val="20"/>
                <w:szCs w:val="20"/>
              </w:rPr>
            </w:pPr>
            <w:r>
              <w:rPr>
                <w:rFonts w:ascii="Arial" w:hAnsi="Arial"/>
                <w:sz w:val="20"/>
                <w:szCs w:val="20"/>
              </w:rPr>
            </w:r>
          </w:p>
        </w:tc>
        <w:tc>
          <w:tcPr>
            <w:tcW w:w="967" w:type="dxa"/>
            <w:tcBorders/>
            <w:vAlign w:val="bottom"/>
          </w:tcPr>
          <w:p>
            <w:pPr>
              <w:pStyle w:val="Normal"/>
              <w:tabs>
                <w:tab w:val="clear" w:pos="720"/>
              </w:tabs>
              <w:jc w:val="center"/>
              <w:rPr>
                <w:rFonts w:ascii="Arial" w:hAnsi="Arial"/>
                <w:sz w:val="20"/>
                <w:szCs w:val="20"/>
              </w:rPr>
            </w:pPr>
            <w:r>
              <w:rPr>
                <w:rFonts w:ascii="Arial" w:hAnsi="Arial"/>
                <w:sz w:val="20"/>
                <w:szCs w:val="20"/>
              </w:rPr>
            </w:r>
          </w:p>
        </w:tc>
        <w:tc>
          <w:tcPr>
            <w:tcW w:w="1111" w:type="dxa"/>
            <w:tcBorders/>
            <w:vAlign w:val="bottom"/>
          </w:tcPr>
          <w:p>
            <w:pPr>
              <w:pStyle w:val="Normal"/>
              <w:tabs>
                <w:tab w:val="clear" w:pos="720"/>
              </w:tabs>
              <w:jc w:val="center"/>
              <w:rPr>
                <w:rFonts w:ascii="Arial" w:hAnsi="Arial"/>
                <w:sz w:val="20"/>
                <w:szCs w:val="20"/>
              </w:rPr>
            </w:pPr>
            <w:r>
              <w:rPr>
                <w:b/>
              </w:rPr>
              <w:t>915</w:t>
            </w:r>
          </w:p>
        </w:tc>
        <w:tc>
          <w:tcPr>
            <w:tcW w:w="1918" w:type="dxa"/>
            <w:tcBorders/>
            <w:vAlign w:val="bottom"/>
          </w:tcPr>
          <w:p>
            <w:pPr>
              <w:pStyle w:val="Normal"/>
              <w:tabs>
                <w:tab w:val="clear" w:pos="720"/>
              </w:tabs>
              <w:jc w:val="center"/>
              <w:rPr>
                <w:rFonts w:ascii="Arial" w:hAnsi="Arial"/>
                <w:sz w:val="20"/>
                <w:szCs w:val="20"/>
              </w:rPr>
            </w:pPr>
            <w:r>
              <w:rPr>
                <w:rFonts w:ascii="Arial" w:hAnsi="Arial"/>
                <w:sz w:val="20"/>
                <w:szCs w:val="20"/>
              </w:rPr>
            </w:r>
          </w:p>
        </w:tc>
      </w:tr>
      <w:tr>
        <w:trPr>
          <w:trHeight w:val="300" w:hRule="atLeast"/>
        </w:trPr>
        <w:tc>
          <w:tcPr>
            <w:tcW w:w="331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82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96"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794"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1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111"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918" w:type="dxa"/>
            <w:tcBorders/>
            <w:vAlign w:val="bottom"/>
          </w:tcPr>
          <w:p>
            <w:pPr>
              <w:pStyle w:val="Normal"/>
              <w:tabs>
                <w:tab w:val="clear" w:pos="720"/>
              </w:tabs>
              <w:jc w:val="left"/>
              <w:rPr>
                <w:rFonts w:ascii="Arial" w:hAnsi="Arial"/>
                <w:sz w:val="20"/>
                <w:szCs w:val="20"/>
              </w:rPr>
            </w:pPr>
            <w:r>
              <w:rPr>
                <w:rFonts w:ascii="Arial" w:hAnsi="Arial"/>
                <w:sz w:val="20"/>
                <w:szCs w:val="20"/>
              </w:rPr>
            </w:r>
          </w:p>
        </w:tc>
      </w:tr>
      <w:tr>
        <w:trPr>
          <w:trHeight w:val="300" w:hRule="atLeast"/>
        </w:trPr>
        <w:tc>
          <w:tcPr>
            <w:tcW w:w="3315" w:type="dxa"/>
            <w:tcBorders/>
            <w:vAlign w:val="bottom"/>
          </w:tcPr>
          <w:p>
            <w:pPr>
              <w:pStyle w:val="Normal"/>
              <w:tabs>
                <w:tab w:val="clear" w:pos="720"/>
              </w:tabs>
              <w:jc w:val="right"/>
              <w:rPr>
                <w:rFonts w:ascii="Arial" w:hAnsi="Arial"/>
                <w:sz w:val="20"/>
                <w:szCs w:val="20"/>
              </w:rPr>
            </w:pPr>
            <w:r>
              <w:rPr/>
              <w:t>18.2.2025</w:t>
            </w:r>
          </w:p>
        </w:tc>
        <w:tc>
          <w:tcPr>
            <w:tcW w:w="82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96" w:type="dxa"/>
            <w:tcBorders/>
            <w:vAlign w:val="bottom"/>
          </w:tcPr>
          <w:p>
            <w:pPr>
              <w:pStyle w:val="Normal"/>
              <w:tabs>
                <w:tab w:val="clear" w:pos="720"/>
              </w:tabs>
              <w:jc w:val="left"/>
              <w:rPr>
                <w:rFonts w:ascii="Arial" w:hAnsi="Arial"/>
                <w:sz w:val="20"/>
                <w:szCs w:val="20"/>
              </w:rPr>
            </w:pPr>
            <w:r>
              <w:rPr/>
              <w:t>Pertti Koskinen (Vetäjä)</w:t>
            </w:r>
          </w:p>
        </w:tc>
        <w:tc>
          <w:tcPr>
            <w:tcW w:w="1794"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31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5"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967"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111" w:type="dxa"/>
            <w:tcBorders/>
            <w:vAlign w:val="bottom"/>
          </w:tcPr>
          <w:p>
            <w:pPr>
              <w:pStyle w:val="Normal"/>
              <w:tabs>
                <w:tab w:val="clear" w:pos="720"/>
              </w:tabs>
              <w:jc w:val="left"/>
              <w:rPr>
                <w:rFonts w:ascii="Arial" w:hAnsi="Arial"/>
                <w:sz w:val="20"/>
                <w:szCs w:val="20"/>
              </w:rPr>
            </w:pPr>
            <w:r>
              <w:rPr>
                <w:rFonts w:ascii="Arial" w:hAnsi="Arial"/>
                <w:sz w:val="20"/>
                <w:szCs w:val="20"/>
              </w:rPr>
            </w:r>
          </w:p>
        </w:tc>
        <w:tc>
          <w:tcPr>
            <w:tcW w:w="1918" w:type="dxa"/>
            <w:tcBorders/>
            <w:vAlign w:val="bottom"/>
          </w:tcPr>
          <w:p>
            <w:pPr>
              <w:pStyle w:val="Normal"/>
              <w:tabs>
                <w:tab w:val="clear" w:pos="720"/>
              </w:tabs>
              <w:jc w:val="left"/>
              <w:rPr>
                <w:rFonts w:ascii="Arial" w:hAnsi="Arial"/>
                <w:sz w:val="20"/>
                <w:szCs w:val="20"/>
              </w:rPr>
            </w:pPr>
            <w:r>
              <w:rPr>
                <w:rFonts w:ascii="Arial" w:hAnsi="Arial"/>
                <w:sz w:val="20"/>
                <w:szCs w:val="20"/>
              </w:rPr>
            </w:r>
          </w:p>
        </w:tc>
      </w:tr>
    </w:tbl>
    <w:p>
      <w:pPr>
        <w:pStyle w:val="Normal"/>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rFonts w:ascii="Arial" w:hAnsi="Arial"/>
          <w:sz w:val="20"/>
          <w:szCs w:val="20"/>
        </w:rPr>
      </w:pPr>
      <w:r>
        <w:rPr>
          <w:rFonts w:ascii="Arial" w:hAnsi="Arial"/>
          <w:sz w:val="20"/>
          <w:szCs w:val="20"/>
        </w:rPr>
      </w:r>
    </w:p>
    <w:p>
      <w:pPr>
        <w:pStyle w:val="Normal"/>
        <w:widowControl/>
        <w:bidi w:val="0"/>
        <w:spacing w:lineRule="auto" w:line="276"/>
        <w:ind w:left="0" w:right="0" w:hanging="0"/>
        <w:jc w:val="left"/>
        <w:rPr>
          <w:sz w:val="24"/>
          <w:szCs w:val="24"/>
        </w:rPr>
      </w:pPr>
      <w:r>
        <w:rPr>
          <w:rFonts w:ascii="Arial" w:hAnsi="Arial"/>
          <w:b w:val="false"/>
          <w:i w:val="false"/>
          <w:caps w:val="false"/>
          <w:smallCaps w:val="false"/>
          <w:color w:val="222222"/>
          <w:spacing w:val="0"/>
          <w:sz w:val="24"/>
          <w:szCs w:val="24"/>
        </w:rPr>
        <w:t>Voutilakeskuksen kuntosali ja uima-allas</w:t>
      </w:r>
    </w:p>
    <w:p>
      <w:pPr>
        <w:pStyle w:val="Normal"/>
        <w:widowControl/>
        <w:bidi w:val="0"/>
        <w:spacing w:lineRule="auto" w:line="276"/>
        <w:ind w:left="0" w:right="0" w:hanging="0"/>
        <w:jc w:val="left"/>
        <w:rPr>
          <w:rFonts w:ascii="Arial" w:hAnsi="Arial"/>
          <w:sz w:val="20"/>
          <w:szCs w:val="2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Verdana">
    <w:charset w:val="00"/>
    <w:family w:val="roman"/>
    <w:pitch w:val="variable"/>
  </w:font>
  <w:font w:name="Arial">
    <w:altName w:val="Helvetica"/>
    <w:charset w:val="00"/>
    <w:family w:val="roman"/>
    <w:pitch w:val="variable"/>
  </w:font>
</w:fonts>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fi-FI"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fi-FI" w:eastAsia="zh-CN" w:bidi="hi-IN"/>
    </w:rPr>
  </w:style>
  <w:style w:type="paragraph" w:styleId="Otsikko">
    <w:name w:val="Otsikko"/>
    <w:basedOn w:val="Normal"/>
    <w:next w:val="Leipteksti"/>
    <w:qFormat/>
    <w:pPr>
      <w:keepNext w:val="true"/>
      <w:spacing w:before="240" w:after="120"/>
    </w:pPr>
    <w:rPr>
      <w:rFonts w:ascii="Liberation Sans" w:hAnsi="Liberation Sans" w:eastAsia="Microsoft YaHei" w:cs="Lucida San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ucida Sans"/>
    </w:rPr>
  </w:style>
  <w:style w:type="paragraph" w:styleId="Kuvaotsikko">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paragraph" w:styleId="Oletus">
    <w:name w:val="Oletus"/>
    <w:qFormat/>
    <w:pPr>
      <w:widowControl w:val="false"/>
      <w:suppressAutoHyphens w:val="true"/>
      <w:bidi w:val="0"/>
      <w:spacing w:lineRule="auto" w:line="276" w:before="0" w:after="200"/>
      <w:jc w:val="left"/>
      <w:textAlignment w:val="auto"/>
    </w:pPr>
    <w:rPr>
      <w:rFonts w:ascii="Calibri" w:hAnsi="Calibri" w:eastAsia="Calibri" w:cs="Liberation Serif"/>
      <w:color w:val="auto"/>
      <w:kern w:val="2"/>
      <w:sz w:val="22"/>
      <w:szCs w:val="24"/>
      <w:lang w:val="fi-FI" w:eastAsia="hi-I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143</TotalTime>
  <Application>LibreOffice/6.4.4.2$Windows_X86_64 LibreOffice_project/3d775be2011f3886db32dfd395a6a6d1ca2630ff</Application>
  <Pages>7</Pages>
  <Words>1442</Words>
  <Characters>10626</Characters>
  <CharactersWithSpaces>12121</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2024-02-04T10:51:15Z</dcterms:created>
  <dc:creator/>
  <dc:description/>
  <dc:language>fi-FI</dc:language>
  <cp:lastModifiedBy/>
  <dcterms:modified xsi:type="dcterms:W3CDTF">2025-03-13T14:24:13Z</dcterms:modified>
  <cp:revision>21</cp:revision>
  <dc:subject/>
  <dc:title/>
</cp:coreProperties>
</file>